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FE41" w14:textId="77777777" w:rsidR="00922B56" w:rsidRDefault="00922B56" w:rsidP="00922B56">
      <w:r>
        <w:t xml:space="preserve">Digitale bezittingen en schulden </w:t>
      </w:r>
    </w:p>
    <w:p w14:paraId="2F94CAA6" w14:textId="77777777" w:rsidR="00922B56" w:rsidRDefault="00922B56" w:rsidP="00922B56">
      <w:r>
        <w:t xml:space="preserve">Partijen hebben de persoonlijke digitale bezittingen (foto’s en video’s, die zijn opgeslagen op      ) over de periode van hun relatie gekopieerd en ieder heeft deze bestanden in </w:t>
      </w:r>
      <w:proofErr w:type="spellStart"/>
      <w:r>
        <w:t>zijnhaar</w:t>
      </w:r>
      <w:proofErr w:type="spellEnd"/>
      <w:r>
        <w:t xml:space="preserve"> bezit. OF: De manvrouw maakt digitale kopieën van de persoonlijke digitale bezittingen (foto’s en video’s, die zijn opgeslagen op      ) over de periode van de relatie van partijen en geeft deze op een usb-stick binnen een week na de ondertekening van dit convenant aan de vrouwman.</w:t>
      </w:r>
    </w:p>
    <w:p w14:paraId="7A2EFD45" w14:textId="77777777" w:rsidR="00922B56" w:rsidRDefault="00922B56" w:rsidP="00922B56"/>
    <w:p w14:paraId="77B73E64" w14:textId="77777777" w:rsidR="00922B56" w:rsidRDefault="00922B56" w:rsidP="00922B56">
      <w:r>
        <w:t xml:space="preserve">Partijen verklaren dat zij geen financiële digitale bezittingen (crypto) hebben. </w:t>
      </w:r>
    </w:p>
    <w:p w14:paraId="4BE18C1F" w14:textId="5BD41D2E" w:rsidR="00922B56" w:rsidRDefault="00922B56" w:rsidP="00922B56">
      <w:r>
        <w:t>OF: De financiële digitale bezittingen (crypto bij      ) worden toebedeeld aan de man</w:t>
      </w:r>
      <w:r>
        <w:t>/</w:t>
      </w:r>
      <w:r>
        <w:t>vrouw. De waarde van de crypto is op grond van     in onderling overleg vastgesteld op €      . OF: De financiële digitale bezittingen (crypto bij      ) zijn gesplitst en iedere partij heeft de toegangscodes (de publieke- en privésleutels) van zijn</w:t>
      </w:r>
      <w:r>
        <w:t>/</w:t>
      </w:r>
      <w:r>
        <w:t xml:space="preserve">haar wallet ontvangen. </w:t>
      </w:r>
    </w:p>
    <w:p w14:paraId="26C95C9A" w14:textId="77777777" w:rsidR="00922B56" w:rsidRDefault="00922B56" w:rsidP="00922B56">
      <w:r>
        <w:t xml:space="preserve"> </w:t>
      </w:r>
    </w:p>
    <w:p w14:paraId="15F24389" w14:textId="77777777" w:rsidR="00922B56" w:rsidRDefault="00922B56" w:rsidP="00922B56">
      <w:r>
        <w:t xml:space="preserve">Partijen hebben een tegoed bij de volgende bestel-, streamings- en winkeldiensten: </w:t>
      </w:r>
    </w:p>
    <w:p w14:paraId="0A158C1B" w14:textId="77777777" w:rsidR="00922B56" w:rsidRDefault="00922B56" w:rsidP="00922B56">
      <w:r>
        <w:t>a.</w:t>
      </w:r>
      <w:r>
        <w:tab/>
        <w:t>bij       ter waarde van €      ;</w:t>
      </w:r>
    </w:p>
    <w:p w14:paraId="77AC9729" w14:textId="77777777" w:rsidR="00922B56" w:rsidRDefault="00922B56" w:rsidP="00922B56">
      <w:r>
        <w:t>b.</w:t>
      </w:r>
      <w:r>
        <w:tab/>
        <w:t>bij       ter waarde van €      .</w:t>
      </w:r>
    </w:p>
    <w:p w14:paraId="332FF84E" w14:textId="77777777" w:rsidR="00922B56" w:rsidRDefault="00922B56" w:rsidP="00922B56">
      <w:r>
        <w:t>De manvrouw krijgt het tegoed onder      . De vrouwman krijgt het tegoed onder      .</w:t>
      </w:r>
    </w:p>
    <w:p w14:paraId="52559E47" w14:textId="77777777" w:rsidR="00922B56" w:rsidRDefault="00922B56" w:rsidP="00922B56"/>
    <w:p w14:paraId="39A5F0BF" w14:textId="77777777" w:rsidR="00922B56" w:rsidRDefault="00922B56" w:rsidP="00922B56">
      <w:r>
        <w:t xml:space="preserve">Partijen hebben een schuld bij de volgende bestel-, streamings- en winkeldiensten: </w:t>
      </w:r>
    </w:p>
    <w:p w14:paraId="2E1198E5" w14:textId="77777777" w:rsidR="00922B56" w:rsidRDefault="00922B56" w:rsidP="00922B56">
      <w:r>
        <w:t>a.</w:t>
      </w:r>
      <w:r>
        <w:tab/>
        <w:t>bij       voor een bedrag van €       op de peildatum     ;</w:t>
      </w:r>
    </w:p>
    <w:p w14:paraId="742343EF" w14:textId="77777777" w:rsidR="00922B56" w:rsidRDefault="00922B56" w:rsidP="00922B56">
      <w:r>
        <w:t>b.</w:t>
      </w:r>
      <w:r>
        <w:tab/>
        <w:t>bij       voor een bedrag van €       op de peildatum     .</w:t>
      </w:r>
    </w:p>
    <w:p w14:paraId="07F21141" w14:textId="77777777" w:rsidR="00922B56" w:rsidRDefault="00922B56" w:rsidP="00922B56">
      <w:r>
        <w:t>In hun onderlinge verhouding zal de manvrouw de schuld onder  dragen.</w:t>
      </w:r>
    </w:p>
    <w:p w14:paraId="3403F194" w14:textId="77777777" w:rsidR="00424154" w:rsidRDefault="00424154"/>
    <w:sectPr w:rsidR="00424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56"/>
    <w:rsid w:val="00021DD2"/>
    <w:rsid w:val="00424154"/>
    <w:rsid w:val="0092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009C"/>
  <w15:chartTrackingRefBased/>
  <w15:docId w15:val="{8C5B01F1-A4AF-4F50-8B90-251AF5D5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22B56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van  Baarle</dc:creator>
  <cp:keywords/>
  <dc:description/>
  <cp:lastModifiedBy>M van  Baarle</cp:lastModifiedBy>
  <cp:revision>1</cp:revision>
  <dcterms:created xsi:type="dcterms:W3CDTF">2023-09-19T10:55:00Z</dcterms:created>
  <dcterms:modified xsi:type="dcterms:W3CDTF">2023-09-19T10:55:00Z</dcterms:modified>
</cp:coreProperties>
</file>