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AC94" w14:textId="1C013203" w:rsidR="00A96E82" w:rsidRPr="00C74520" w:rsidRDefault="00A96E82" w:rsidP="00A96E82">
      <w:pPr>
        <w:tabs>
          <w:tab w:val="left" w:pos="300"/>
          <w:tab w:val="left" w:pos="964"/>
          <w:tab w:val="left" w:pos="1740"/>
          <w:tab w:val="left" w:pos="2316"/>
          <w:tab w:val="left" w:pos="2748"/>
          <w:tab w:val="left" w:pos="3180"/>
          <w:tab w:val="left" w:pos="3612"/>
          <w:tab w:val="left" w:pos="4044"/>
          <w:tab w:val="right" w:pos="9356"/>
        </w:tabs>
        <w:rPr>
          <w:rFonts w:ascii="Arial" w:hAnsi="Arial" w:cs="Arial"/>
          <w:spacing w:val="-2"/>
          <w:sz w:val="22"/>
          <w:szCs w:val="22"/>
        </w:rPr>
      </w:pPr>
      <w:r w:rsidRPr="00C74520">
        <w:rPr>
          <w:rFonts w:ascii="Arial" w:hAnsi="Arial" w:cs="Arial"/>
          <w:spacing w:val="-2"/>
          <w:sz w:val="22"/>
          <w:szCs w:val="22"/>
        </w:rPr>
        <w:t>Heden,</w:t>
      </w:r>
      <w:r w:rsidRPr="00C74520">
        <w:rPr>
          <w:rFonts w:ascii="Arial" w:hAnsi="Arial" w:cs="Arial"/>
          <w:spacing w:val="-2"/>
          <w:sz w:val="22"/>
          <w:szCs w:val="22"/>
        </w:rPr>
        <w:tab/>
      </w:r>
      <w:r w:rsidRPr="00C74520">
        <w:rPr>
          <w:rFonts w:ascii="Arial" w:hAnsi="Arial" w:cs="Arial"/>
          <w:spacing w:val="-2"/>
          <w:sz w:val="22"/>
          <w:szCs w:val="22"/>
        </w:rPr>
        <w:tab/>
      </w:r>
      <w:r w:rsidRPr="00C74520">
        <w:rPr>
          <w:rFonts w:ascii="Arial" w:hAnsi="Arial" w:cs="Arial"/>
          <w:spacing w:val="-2"/>
          <w:sz w:val="22"/>
          <w:szCs w:val="22"/>
        </w:rPr>
        <w:tab/>
      </w:r>
      <w:r w:rsidRPr="00C74520">
        <w:rPr>
          <w:rFonts w:ascii="Arial" w:hAnsi="Arial" w:cs="Arial"/>
          <w:spacing w:val="-2"/>
          <w:sz w:val="22"/>
          <w:szCs w:val="22"/>
        </w:rPr>
        <w:tab/>
      </w:r>
      <w:r w:rsidRPr="00C74520">
        <w:rPr>
          <w:rFonts w:ascii="Arial" w:hAnsi="Arial" w:cs="Arial"/>
          <w:spacing w:val="-2"/>
          <w:sz w:val="22"/>
          <w:szCs w:val="22"/>
        </w:rPr>
        <w:tab/>
      </w:r>
      <w:r w:rsidRPr="00C74520">
        <w:rPr>
          <w:rFonts w:ascii="Arial" w:hAnsi="Arial" w:cs="Arial"/>
          <w:spacing w:val="-2"/>
          <w:sz w:val="22"/>
          <w:szCs w:val="22"/>
        </w:rPr>
        <w:tab/>
      </w:r>
      <w:r w:rsidRPr="00C74520">
        <w:rPr>
          <w:rFonts w:ascii="Arial" w:hAnsi="Arial" w:cs="Arial"/>
          <w:spacing w:val="-2"/>
          <w:sz w:val="22"/>
          <w:szCs w:val="22"/>
        </w:rPr>
        <w:tab/>
      </w:r>
      <w:r w:rsidRPr="00C74520">
        <w:rPr>
          <w:rFonts w:ascii="Arial" w:hAnsi="Arial" w:cs="Arial"/>
          <w:spacing w:val="-2"/>
          <w:sz w:val="22"/>
          <w:szCs w:val="22"/>
        </w:rPr>
        <w:tab/>
        <w:t xml:space="preserve">tweeduizend </w:t>
      </w:r>
      <w:r w:rsidR="00072D78">
        <w:rPr>
          <w:rFonts w:ascii="Arial" w:hAnsi="Arial" w:cs="Arial"/>
          <w:sz w:val="22"/>
          <w:szCs w:val="22"/>
        </w:rPr>
        <w:t>…</w:t>
      </w:r>
      <w:r w:rsidRPr="00C74520">
        <w:rPr>
          <w:rFonts w:ascii="Arial" w:hAnsi="Arial" w:cs="Arial"/>
          <w:spacing w:val="-2"/>
          <w:sz w:val="22"/>
          <w:szCs w:val="22"/>
        </w:rPr>
        <w:t>,</w:t>
      </w:r>
    </w:p>
    <w:p w14:paraId="533E9AD5"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23C6BAE4" w14:textId="3B565409" w:rsidR="00A96E82" w:rsidRPr="00C74520" w:rsidRDefault="00A96E82" w:rsidP="00A96E82">
      <w:pPr>
        <w:rPr>
          <w:rFonts w:ascii="Arial" w:hAnsi="Arial" w:cs="Arial"/>
          <w:spacing w:val="-2"/>
          <w:sz w:val="22"/>
          <w:szCs w:val="22"/>
        </w:rPr>
      </w:pPr>
      <w:r w:rsidRPr="00C74520">
        <w:rPr>
          <w:rFonts w:ascii="Arial" w:hAnsi="Arial" w:cs="Arial"/>
          <w:spacing w:val="-2"/>
          <w:sz w:val="22"/>
          <w:szCs w:val="22"/>
        </w:rPr>
        <w:t xml:space="preserve">ten </w:t>
      </w:r>
      <w:proofErr w:type="spellStart"/>
      <w:r w:rsidRPr="00C74520">
        <w:rPr>
          <w:rFonts w:ascii="Arial" w:hAnsi="Arial" w:cs="Arial"/>
          <w:spacing w:val="-2"/>
          <w:sz w:val="22"/>
          <w:szCs w:val="22"/>
        </w:rPr>
        <w:t>verzoeke</w:t>
      </w:r>
      <w:proofErr w:type="spellEnd"/>
      <w:r w:rsidRPr="00C74520">
        <w:rPr>
          <w:rFonts w:ascii="Arial" w:hAnsi="Arial" w:cs="Arial"/>
          <w:spacing w:val="-2"/>
          <w:sz w:val="22"/>
          <w:szCs w:val="22"/>
        </w:rPr>
        <w:t xml:space="preserve"> van </w:t>
      </w:r>
      <w:r w:rsidRPr="00C74520">
        <w:rPr>
          <w:rFonts w:ascii="Arial" w:hAnsi="Arial" w:cs="Arial"/>
          <w:b/>
          <w:sz w:val="22"/>
          <w:szCs w:val="22"/>
          <w:u w:val="single"/>
        </w:rPr>
        <w:t>…</w:t>
      </w:r>
      <w:r w:rsidRPr="00C74520">
        <w:rPr>
          <w:rFonts w:ascii="Arial" w:hAnsi="Arial" w:cs="Arial"/>
          <w:spacing w:val="-2"/>
          <w:sz w:val="22"/>
          <w:szCs w:val="22"/>
        </w:rPr>
        <w:t xml:space="preserve">, wonende te </w:t>
      </w:r>
      <w:r w:rsidRPr="00C74520">
        <w:rPr>
          <w:rFonts w:ascii="Arial" w:hAnsi="Arial" w:cs="Arial"/>
          <w:sz w:val="22"/>
          <w:szCs w:val="22"/>
        </w:rPr>
        <w:t>(…) … aan het …</w:t>
      </w:r>
      <w:r w:rsidRPr="00C74520">
        <w:rPr>
          <w:rFonts w:ascii="Arial" w:hAnsi="Arial" w:cs="Arial"/>
          <w:spacing w:val="-2"/>
          <w:sz w:val="22"/>
          <w:szCs w:val="22"/>
        </w:rPr>
        <w:t xml:space="preserve">, te dezer zake domicilie kiezende te </w:t>
      </w:r>
      <w:r w:rsidR="003E6B9F">
        <w:rPr>
          <w:rFonts w:ascii="Arial" w:hAnsi="Arial" w:cs="Arial"/>
          <w:spacing w:val="-2"/>
          <w:sz w:val="22"/>
          <w:szCs w:val="22"/>
        </w:rPr>
        <w:t>…</w:t>
      </w:r>
      <w:r w:rsidRPr="00C74520">
        <w:rPr>
          <w:rFonts w:ascii="Arial" w:hAnsi="Arial" w:cs="Arial"/>
          <w:spacing w:val="-2"/>
          <w:sz w:val="22"/>
          <w:szCs w:val="22"/>
        </w:rPr>
        <w:t xml:space="preserve"> aan de </w:t>
      </w:r>
      <w:r w:rsidR="003E6B9F">
        <w:rPr>
          <w:rFonts w:ascii="Arial" w:hAnsi="Arial" w:cs="Arial"/>
          <w:spacing w:val="-2"/>
          <w:sz w:val="22"/>
          <w:szCs w:val="22"/>
        </w:rPr>
        <w:t>…</w:t>
      </w:r>
      <w:r w:rsidRPr="00C74520">
        <w:rPr>
          <w:rFonts w:ascii="Arial" w:hAnsi="Arial" w:cs="Arial"/>
          <w:spacing w:val="-2"/>
          <w:sz w:val="22"/>
          <w:szCs w:val="22"/>
        </w:rPr>
        <w:t xml:space="preserve"> ten kantore van </w:t>
      </w:r>
      <w:r w:rsidR="003E6B9F">
        <w:rPr>
          <w:rFonts w:ascii="Arial" w:hAnsi="Arial" w:cs="Arial"/>
          <w:spacing w:val="-2"/>
          <w:sz w:val="22"/>
          <w:szCs w:val="22"/>
        </w:rPr>
        <w:t>…</w:t>
      </w:r>
      <w:r w:rsidRPr="00C74520">
        <w:rPr>
          <w:rFonts w:ascii="Arial" w:hAnsi="Arial" w:cs="Arial"/>
          <w:spacing w:val="-2"/>
          <w:sz w:val="22"/>
          <w:szCs w:val="22"/>
        </w:rPr>
        <w:t xml:space="preserve">, van welk kantoor </w:t>
      </w:r>
      <w:r w:rsidR="003E6B9F">
        <w:rPr>
          <w:rFonts w:ascii="Arial" w:hAnsi="Arial" w:cs="Arial"/>
          <w:spacing w:val="-2"/>
          <w:sz w:val="22"/>
          <w:szCs w:val="22"/>
        </w:rPr>
        <w:t>…</w:t>
      </w:r>
      <w:r w:rsidRPr="00C74520">
        <w:rPr>
          <w:rFonts w:ascii="Arial" w:hAnsi="Arial" w:cs="Arial"/>
          <w:sz w:val="22"/>
          <w:szCs w:val="22"/>
        </w:rPr>
        <w:t xml:space="preserve"> deze tot advocaat wordt gesteld </w:t>
      </w:r>
      <w:r w:rsidRPr="00C74520">
        <w:rPr>
          <w:rFonts w:ascii="Arial" w:hAnsi="Arial" w:cs="Arial"/>
          <w:spacing w:val="-2"/>
          <w:sz w:val="22"/>
          <w:szCs w:val="22"/>
        </w:rPr>
        <w:t xml:space="preserve">en als zodanig te dezer zake voor </w:t>
      </w:r>
      <w:r w:rsidRPr="00C74520">
        <w:rPr>
          <w:rFonts w:ascii="Arial" w:hAnsi="Arial" w:cs="Arial"/>
          <w:sz w:val="22"/>
          <w:szCs w:val="22"/>
        </w:rPr>
        <w:t>haar/hem</w:t>
      </w:r>
      <w:r w:rsidRPr="00C74520">
        <w:rPr>
          <w:rFonts w:ascii="Arial" w:hAnsi="Arial" w:cs="Arial"/>
          <w:spacing w:val="-2"/>
          <w:sz w:val="22"/>
          <w:szCs w:val="22"/>
        </w:rPr>
        <w:t xml:space="preserve"> zal optreden. </w:t>
      </w:r>
    </w:p>
    <w:p w14:paraId="19FC8AAE"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0861047D"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r w:rsidRPr="00C74520">
        <w:rPr>
          <w:rFonts w:ascii="Arial" w:hAnsi="Arial" w:cs="Arial"/>
          <w:spacing w:val="-2"/>
          <w:sz w:val="22"/>
          <w:szCs w:val="22"/>
        </w:rPr>
        <w:t>Heb ik,</w:t>
      </w:r>
    </w:p>
    <w:p w14:paraId="0CF5E9A2"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5110A47F"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06838245"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7E293447"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r w:rsidRPr="00C74520">
        <w:rPr>
          <w:rFonts w:ascii="Arial" w:hAnsi="Arial" w:cs="Arial"/>
          <w:spacing w:val="-2"/>
          <w:sz w:val="22"/>
          <w:szCs w:val="22"/>
        </w:rPr>
        <w:t xml:space="preserve">na overlegging van een concept van dit exploot </w:t>
      </w:r>
      <w:r w:rsidRPr="00C74520">
        <w:rPr>
          <w:rFonts w:ascii="Arial" w:hAnsi="Arial" w:cs="Arial"/>
          <w:color w:val="000000"/>
          <w:sz w:val="22"/>
          <w:szCs w:val="22"/>
        </w:rPr>
        <w:t xml:space="preserve">ter bepaling van een datum en een tijdstip van de behandeling der zaak en ter vaststelling van de termijn welke voorafgaand aan de zittingsdatum bij het uitbrengen van het exploot in acht genomen dient te worden, krachtens mondelinge last van de </w:t>
      </w:r>
      <w:r w:rsidRPr="00C74520">
        <w:rPr>
          <w:rFonts w:ascii="Arial" w:hAnsi="Arial" w:cs="Arial"/>
          <w:spacing w:val="-2"/>
          <w:sz w:val="22"/>
          <w:szCs w:val="22"/>
        </w:rPr>
        <w:t>E.A. heer/</w:t>
      </w:r>
      <w:proofErr w:type="spellStart"/>
      <w:r w:rsidRPr="00C74520">
        <w:rPr>
          <w:rFonts w:ascii="Arial" w:hAnsi="Arial" w:cs="Arial"/>
          <w:spacing w:val="-2"/>
          <w:sz w:val="22"/>
          <w:szCs w:val="22"/>
        </w:rPr>
        <w:t>vrouwe</w:t>
      </w:r>
      <w:proofErr w:type="spellEnd"/>
      <w:r w:rsidRPr="00C74520">
        <w:rPr>
          <w:rFonts w:ascii="Arial" w:hAnsi="Arial" w:cs="Arial"/>
          <w:spacing w:val="-2"/>
          <w:sz w:val="22"/>
          <w:szCs w:val="22"/>
        </w:rPr>
        <w:t xml:space="preserve"> Voorzieningenrechter in de rechtbank ..., locatie … d.d. …..</w:t>
      </w:r>
    </w:p>
    <w:p w14:paraId="0DC7963C"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3CDB3AD0"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r w:rsidRPr="00C74520">
        <w:rPr>
          <w:rFonts w:ascii="Arial" w:hAnsi="Arial" w:cs="Arial"/>
          <w:spacing w:val="-2"/>
          <w:sz w:val="22"/>
          <w:szCs w:val="22"/>
        </w:rPr>
        <w:t>in aanmerking genomen dat de datum waar voor dit exploot dient te worden uitgebracht …. is, aan welke voorwaarde is voldaan,</w:t>
      </w:r>
    </w:p>
    <w:p w14:paraId="416C0E30"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69690BFF"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7DFE1731" w14:textId="77777777" w:rsidR="00A96E82" w:rsidRPr="00C74520" w:rsidRDefault="00A96E82" w:rsidP="00A96E82">
      <w:pPr>
        <w:tabs>
          <w:tab w:val="right" w:pos="9356"/>
          <w:tab w:val="right" w:pos="10150"/>
        </w:tabs>
        <w:rPr>
          <w:rFonts w:ascii="Arial" w:hAnsi="Arial" w:cs="Arial"/>
          <w:smallCaps/>
          <w:spacing w:val="-2"/>
          <w:sz w:val="22"/>
          <w:szCs w:val="22"/>
        </w:rPr>
      </w:pPr>
      <w:r w:rsidRPr="00C74520">
        <w:rPr>
          <w:rFonts w:ascii="Arial" w:hAnsi="Arial" w:cs="Arial"/>
          <w:b/>
          <w:smallCaps/>
          <w:spacing w:val="-2"/>
          <w:sz w:val="22"/>
          <w:szCs w:val="22"/>
          <w:u w:val="single"/>
        </w:rPr>
        <w:t>GEDAGVAARD IN KORT GEDING:</w:t>
      </w:r>
    </w:p>
    <w:p w14:paraId="17CC9FAD" w14:textId="77777777" w:rsidR="00A96E82" w:rsidRPr="00C74520" w:rsidRDefault="00A96E82" w:rsidP="00A96E82">
      <w:pPr>
        <w:rPr>
          <w:rFonts w:ascii="Arial" w:hAnsi="Arial" w:cs="Arial"/>
          <w:sz w:val="22"/>
          <w:szCs w:val="22"/>
        </w:rPr>
      </w:pPr>
    </w:p>
    <w:p w14:paraId="2016607A" w14:textId="77777777" w:rsidR="00A96E82" w:rsidRPr="00C74520" w:rsidRDefault="00A96E82" w:rsidP="00A96E82">
      <w:pPr>
        <w:rPr>
          <w:rFonts w:ascii="Arial" w:hAnsi="Arial" w:cs="Arial"/>
          <w:b/>
          <w:sz w:val="22"/>
          <w:szCs w:val="22"/>
          <w:u w:val="single"/>
        </w:rPr>
      </w:pPr>
    </w:p>
    <w:p w14:paraId="157FFDBE" w14:textId="77777777" w:rsidR="00A96E82" w:rsidRDefault="00A96E82" w:rsidP="00A96E82">
      <w:pPr>
        <w:rPr>
          <w:rFonts w:ascii="Arial" w:hAnsi="Arial" w:cs="Arial"/>
          <w:spacing w:val="-2"/>
          <w:sz w:val="22"/>
          <w:szCs w:val="22"/>
        </w:rPr>
      </w:pPr>
      <w:r w:rsidRPr="00C74520">
        <w:rPr>
          <w:rFonts w:ascii="Arial" w:hAnsi="Arial" w:cs="Arial"/>
          <w:b/>
          <w:sz w:val="22"/>
          <w:szCs w:val="22"/>
          <w:u w:val="single"/>
        </w:rPr>
        <w:t>…</w:t>
      </w:r>
      <w:r w:rsidRPr="00C74520">
        <w:rPr>
          <w:rFonts w:ascii="Arial" w:hAnsi="Arial" w:cs="Arial"/>
          <w:spacing w:val="-2"/>
          <w:sz w:val="22"/>
          <w:szCs w:val="22"/>
        </w:rPr>
        <w:t xml:space="preserve">, </w:t>
      </w:r>
      <w:r w:rsidRPr="00C74520">
        <w:rPr>
          <w:rFonts w:ascii="Arial" w:hAnsi="Arial" w:cs="Arial"/>
          <w:sz w:val="22"/>
          <w:szCs w:val="22"/>
        </w:rPr>
        <w:t xml:space="preserve">wonende </w:t>
      </w:r>
      <w:r w:rsidRPr="00C74520">
        <w:rPr>
          <w:rFonts w:ascii="Arial" w:hAnsi="Arial" w:cs="Arial"/>
          <w:spacing w:val="-2"/>
          <w:sz w:val="22"/>
          <w:szCs w:val="22"/>
        </w:rPr>
        <w:t xml:space="preserve">te </w:t>
      </w:r>
      <w:r w:rsidRPr="00C74520">
        <w:rPr>
          <w:rFonts w:ascii="Arial" w:hAnsi="Arial" w:cs="Arial"/>
          <w:sz w:val="22"/>
          <w:szCs w:val="22"/>
        </w:rPr>
        <w:t>(…) … aan het …</w:t>
      </w:r>
      <w:r w:rsidRPr="00C74520">
        <w:rPr>
          <w:rFonts w:ascii="Arial" w:hAnsi="Arial" w:cs="Arial"/>
          <w:spacing w:val="-2"/>
          <w:sz w:val="22"/>
          <w:szCs w:val="22"/>
        </w:rPr>
        <w:t>, aldaar mijn exploot doende door afschrift dezes te laten aan:</w:t>
      </w:r>
    </w:p>
    <w:p w14:paraId="1368CF9E" w14:textId="77777777" w:rsidR="009B3B59" w:rsidRDefault="009B3B59" w:rsidP="00A96E82">
      <w:pPr>
        <w:rPr>
          <w:rFonts w:ascii="Arial" w:hAnsi="Arial" w:cs="Arial"/>
          <w:spacing w:val="-2"/>
          <w:sz w:val="22"/>
          <w:szCs w:val="22"/>
        </w:rPr>
      </w:pPr>
    </w:p>
    <w:p w14:paraId="5543EF91" w14:textId="2D928DC6" w:rsidR="009B3B59" w:rsidRPr="00C0043E" w:rsidRDefault="00DA215C" w:rsidP="009B3B59">
      <w:pPr>
        <w:rPr>
          <w:rFonts w:ascii="Arial" w:hAnsi="Arial" w:cs="Arial"/>
          <w:i/>
          <w:iCs/>
          <w:sz w:val="22"/>
          <w:szCs w:val="22"/>
        </w:rPr>
      </w:pPr>
      <w:r>
        <w:rPr>
          <w:rFonts w:ascii="Arial" w:hAnsi="Arial" w:cs="Arial"/>
          <w:i/>
          <w:iCs/>
          <w:sz w:val="22"/>
          <w:szCs w:val="22"/>
        </w:rPr>
        <w:t>Bij onbekend adres</w:t>
      </w:r>
      <w:r w:rsidR="009B3B59" w:rsidRPr="00C0043E">
        <w:rPr>
          <w:rFonts w:ascii="Arial" w:hAnsi="Arial" w:cs="Arial"/>
          <w:i/>
          <w:iCs/>
          <w:sz w:val="22"/>
          <w:szCs w:val="22"/>
        </w:rPr>
        <w:t>:</w:t>
      </w:r>
    </w:p>
    <w:p w14:paraId="2A4A6CD6" w14:textId="77777777" w:rsidR="009B3B59" w:rsidRDefault="009B3B59" w:rsidP="009B3B59">
      <w:pPr>
        <w:rPr>
          <w:rFonts w:ascii="Arial" w:hAnsi="Arial" w:cs="Arial"/>
          <w:sz w:val="22"/>
          <w:szCs w:val="22"/>
        </w:rPr>
      </w:pPr>
    </w:p>
    <w:p w14:paraId="043E1B72" w14:textId="77777777" w:rsidR="009B3B59" w:rsidRPr="00C0043E" w:rsidRDefault="009B3B59" w:rsidP="009B3B59">
      <w:pPr>
        <w:rPr>
          <w:rFonts w:ascii="Arial" w:hAnsi="Arial" w:cs="Arial"/>
          <w:i/>
          <w:iCs/>
          <w:spacing w:val="-2"/>
          <w:sz w:val="22"/>
          <w:szCs w:val="22"/>
        </w:rPr>
      </w:pPr>
      <w:r w:rsidRPr="00C0043E">
        <w:rPr>
          <w:rFonts w:ascii="Arial" w:hAnsi="Arial" w:cs="Arial"/>
          <w:b/>
          <w:i/>
          <w:iCs/>
          <w:spacing w:val="-2"/>
          <w:sz w:val="22"/>
          <w:szCs w:val="22"/>
          <w:u w:val="single"/>
        </w:rPr>
        <w:t>…</w:t>
      </w:r>
      <w:r w:rsidRPr="00C0043E">
        <w:rPr>
          <w:rFonts w:ascii="Arial" w:hAnsi="Arial" w:cs="Arial"/>
          <w:i/>
          <w:iCs/>
          <w:spacing w:val="-2"/>
          <w:sz w:val="22"/>
          <w:szCs w:val="22"/>
        </w:rPr>
        <w:t xml:space="preserve">, geboren op…, blijkens de verificatie Basis Registratie Personen d.d. … wonende te (…) …aan de…, doch feitelijk hier niet verblijvende en zonder bekende woon- en verblijfplaats in Nederland en zonder bekende woonplaats elders, mitsdien mijn exploot doende aan het Parket van het Openbaar Ministerie bij de rechtbank … aan het adres … en afschrift dezes, alsmede van na te producties, alsmede het kort geding formulier d.d. … van de rechtbank … latende aan: </w:t>
      </w:r>
    </w:p>
    <w:p w14:paraId="5DAFA5C0" w14:textId="77777777" w:rsidR="009B3B59" w:rsidRPr="00C0043E" w:rsidRDefault="009B3B59" w:rsidP="009B3B59">
      <w:pPr>
        <w:rPr>
          <w:rFonts w:ascii="Arial" w:hAnsi="Arial" w:cs="Arial"/>
          <w:i/>
          <w:iCs/>
          <w:spacing w:val="-2"/>
          <w:sz w:val="22"/>
          <w:szCs w:val="22"/>
        </w:rPr>
      </w:pPr>
    </w:p>
    <w:p w14:paraId="36769F93" w14:textId="77777777" w:rsidR="009B3B59" w:rsidRPr="00C0043E" w:rsidRDefault="009B3B59" w:rsidP="009B3B59">
      <w:pPr>
        <w:rPr>
          <w:rFonts w:ascii="Arial" w:hAnsi="Arial" w:cs="Arial"/>
          <w:i/>
          <w:iCs/>
          <w:spacing w:val="-2"/>
          <w:sz w:val="22"/>
          <w:szCs w:val="22"/>
        </w:rPr>
      </w:pPr>
    </w:p>
    <w:p w14:paraId="7FD4A8A9" w14:textId="77777777" w:rsidR="009B3B59" w:rsidRPr="00C0043E" w:rsidRDefault="009B3B59" w:rsidP="009B3B59">
      <w:pPr>
        <w:rPr>
          <w:rFonts w:ascii="Arial" w:hAnsi="Arial" w:cs="Arial"/>
          <w:i/>
          <w:iCs/>
          <w:spacing w:val="-2"/>
          <w:sz w:val="22"/>
          <w:szCs w:val="22"/>
        </w:rPr>
      </w:pPr>
    </w:p>
    <w:p w14:paraId="1C574891" w14:textId="77777777" w:rsidR="009B3B59" w:rsidRPr="00C0043E" w:rsidRDefault="009B3B59" w:rsidP="009B3B59">
      <w:pPr>
        <w:tabs>
          <w:tab w:val="left" w:pos="7088"/>
          <w:tab w:val="right" w:pos="9356"/>
        </w:tabs>
        <w:rPr>
          <w:rFonts w:ascii="Arial" w:hAnsi="Arial" w:cs="Arial"/>
          <w:i/>
          <w:iCs/>
          <w:spacing w:val="-2"/>
          <w:sz w:val="22"/>
          <w:szCs w:val="22"/>
        </w:rPr>
      </w:pPr>
    </w:p>
    <w:p w14:paraId="6C35F062" w14:textId="54723DEF" w:rsidR="009B3B59" w:rsidRPr="009B3B59" w:rsidRDefault="009B3B59" w:rsidP="009B3B59">
      <w:pPr>
        <w:tabs>
          <w:tab w:val="left" w:pos="7088"/>
          <w:tab w:val="right" w:pos="9356"/>
        </w:tabs>
        <w:rPr>
          <w:rFonts w:ascii="Arial" w:hAnsi="Arial" w:cs="Arial"/>
          <w:i/>
          <w:iCs/>
          <w:spacing w:val="-2"/>
          <w:sz w:val="22"/>
          <w:szCs w:val="22"/>
        </w:rPr>
      </w:pPr>
      <w:r w:rsidRPr="00C0043E">
        <w:rPr>
          <w:rFonts w:ascii="Arial" w:hAnsi="Arial" w:cs="Arial"/>
          <w:i/>
          <w:iCs/>
          <w:spacing w:val="-2"/>
          <w:sz w:val="22"/>
          <w:szCs w:val="22"/>
        </w:rPr>
        <w:t>ambtenaar, aldaar werkzaam, terwijl een uittreksel van dit exploot zo spoedig mogelijk in de Staatscourant (</w:t>
      </w:r>
      <w:hyperlink r:id="rId7" w:history="1">
        <w:r w:rsidRPr="00C0043E">
          <w:rPr>
            <w:rStyle w:val="Hyperlink"/>
            <w:rFonts w:ascii="Arial" w:hAnsi="Arial" w:cs="Arial"/>
            <w:i/>
            <w:iCs/>
            <w:spacing w:val="-2"/>
            <w:sz w:val="22"/>
            <w:szCs w:val="22"/>
          </w:rPr>
          <w:t>www.officielebekendmakingen.nl</w:t>
        </w:r>
      </w:hyperlink>
      <w:r w:rsidRPr="00C0043E">
        <w:rPr>
          <w:rFonts w:ascii="Arial" w:hAnsi="Arial" w:cs="Arial"/>
          <w:i/>
          <w:iCs/>
          <w:spacing w:val="-2"/>
          <w:sz w:val="22"/>
          <w:szCs w:val="22"/>
        </w:rPr>
        <w:t>) bekend zal worden gemaakt;</w:t>
      </w:r>
    </w:p>
    <w:p w14:paraId="6A361832"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384B1C84"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3491D270"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5942EE66" w14:textId="77777777" w:rsidR="00A96E82" w:rsidRPr="00C74520" w:rsidRDefault="00A96E82" w:rsidP="00A96E82">
      <w:pPr>
        <w:tabs>
          <w:tab w:val="right" w:pos="9356"/>
          <w:tab w:val="right" w:pos="10150"/>
        </w:tabs>
        <w:rPr>
          <w:rFonts w:ascii="Arial" w:hAnsi="Arial" w:cs="Arial"/>
          <w:smallCaps/>
          <w:spacing w:val="-2"/>
          <w:sz w:val="22"/>
          <w:szCs w:val="22"/>
        </w:rPr>
      </w:pPr>
      <w:r w:rsidRPr="00C74520">
        <w:rPr>
          <w:rFonts w:ascii="Arial" w:hAnsi="Arial" w:cs="Arial"/>
          <w:b/>
          <w:smallCaps/>
          <w:spacing w:val="-2"/>
          <w:sz w:val="22"/>
          <w:szCs w:val="22"/>
          <w:u w:val="single"/>
        </w:rPr>
        <w:t>OM</w:t>
      </w:r>
      <w:r w:rsidRPr="00C74520">
        <w:rPr>
          <w:rFonts w:ascii="Arial" w:hAnsi="Arial" w:cs="Arial"/>
          <w:smallCaps/>
          <w:spacing w:val="-2"/>
          <w:sz w:val="22"/>
          <w:szCs w:val="22"/>
        </w:rPr>
        <w:t>:</w:t>
      </w:r>
    </w:p>
    <w:p w14:paraId="77C0A57B" w14:textId="77777777" w:rsidR="00A96E82" w:rsidRPr="00C74520" w:rsidRDefault="00A96E82" w:rsidP="00A96E82">
      <w:pPr>
        <w:tabs>
          <w:tab w:val="left" w:pos="7088"/>
          <w:tab w:val="right" w:pos="9356"/>
        </w:tabs>
        <w:rPr>
          <w:rFonts w:ascii="Arial" w:hAnsi="Arial" w:cs="Arial"/>
          <w:spacing w:val="-2"/>
          <w:sz w:val="22"/>
          <w:szCs w:val="22"/>
        </w:rPr>
      </w:pPr>
    </w:p>
    <w:p w14:paraId="34994523" w14:textId="77777777" w:rsidR="00A96E82" w:rsidRPr="00C74520" w:rsidRDefault="00A96E82" w:rsidP="00A96E82">
      <w:pPr>
        <w:tabs>
          <w:tab w:val="left" w:pos="7088"/>
          <w:tab w:val="right" w:pos="9356"/>
        </w:tabs>
        <w:rPr>
          <w:rFonts w:ascii="Arial" w:hAnsi="Arial" w:cs="Arial"/>
          <w:spacing w:val="-2"/>
          <w:sz w:val="22"/>
          <w:szCs w:val="22"/>
        </w:rPr>
      </w:pPr>
    </w:p>
    <w:p w14:paraId="76FE2774" w14:textId="121C91C6" w:rsidR="00A96E82" w:rsidRPr="00C74520" w:rsidRDefault="00A96E82" w:rsidP="00A96E82">
      <w:pPr>
        <w:tabs>
          <w:tab w:val="left" w:pos="7088"/>
          <w:tab w:val="right" w:pos="9356"/>
        </w:tabs>
        <w:rPr>
          <w:rFonts w:ascii="Arial" w:hAnsi="Arial" w:cs="Arial"/>
          <w:spacing w:val="-2"/>
          <w:sz w:val="22"/>
          <w:szCs w:val="22"/>
        </w:rPr>
      </w:pPr>
      <w:r w:rsidRPr="00C74520">
        <w:rPr>
          <w:rFonts w:ascii="Arial" w:hAnsi="Arial" w:cs="Arial"/>
          <w:spacing w:val="-2"/>
          <w:sz w:val="22"/>
          <w:szCs w:val="22"/>
        </w:rPr>
        <w:t>op</w:t>
      </w:r>
      <w:r w:rsidRPr="00C74520">
        <w:rPr>
          <w:rFonts w:ascii="Arial" w:hAnsi="Arial" w:cs="Arial"/>
          <w:sz w:val="22"/>
          <w:szCs w:val="22"/>
        </w:rPr>
        <w:t xml:space="preserve"> </w:t>
      </w:r>
      <w:r w:rsidRPr="00C74520">
        <w:rPr>
          <w:rFonts w:ascii="Arial" w:hAnsi="Arial" w:cs="Arial"/>
          <w:spacing w:val="-2"/>
          <w:sz w:val="22"/>
          <w:szCs w:val="22"/>
        </w:rPr>
        <w:t xml:space="preserve">vrijdag </w:t>
      </w:r>
      <w:r w:rsidRPr="00C74520">
        <w:rPr>
          <w:rFonts w:ascii="Arial" w:hAnsi="Arial" w:cs="Arial"/>
          <w:b/>
          <w:sz w:val="22"/>
          <w:szCs w:val="22"/>
        </w:rPr>
        <w:t xml:space="preserve">… </w:t>
      </w:r>
      <w:r w:rsidR="00C74520">
        <w:rPr>
          <w:rFonts w:ascii="Arial" w:hAnsi="Arial" w:cs="Arial"/>
          <w:b/>
          <w:sz w:val="22"/>
          <w:szCs w:val="22"/>
        </w:rPr>
        <w:t xml:space="preserve">tweeduizend </w:t>
      </w:r>
      <w:r w:rsidR="00072D78">
        <w:rPr>
          <w:rFonts w:ascii="Arial" w:hAnsi="Arial" w:cs="Arial"/>
          <w:b/>
          <w:sz w:val="22"/>
          <w:szCs w:val="22"/>
        </w:rPr>
        <w:t>…</w:t>
      </w:r>
      <w:r w:rsidRPr="00C74520">
        <w:rPr>
          <w:rFonts w:ascii="Arial" w:hAnsi="Arial" w:cs="Arial"/>
          <w:sz w:val="22"/>
          <w:szCs w:val="22"/>
        </w:rPr>
        <w:t xml:space="preserve">, </w:t>
      </w:r>
      <w:r w:rsidRPr="00C74520">
        <w:rPr>
          <w:rFonts w:ascii="Arial" w:hAnsi="Arial" w:cs="Arial"/>
          <w:spacing w:val="-2"/>
          <w:sz w:val="22"/>
          <w:szCs w:val="22"/>
        </w:rPr>
        <w:t xml:space="preserve">des </w:t>
      </w:r>
      <w:proofErr w:type="spellStart"/>
      <w:r w:rsidRPr="00C74520">
        <w:rPr>
          <w:rFonts w:ascii="Arial" w:hAnsi="Arial" w:cs="Arial"/>
          <w:spacing w:val="-2"/>
          <w:sz w:val="22"/>
          <w:szCs w:val="22"/>
        </w:rPr>
        <w:t>voormiddags</w:t>
      </w:r>
      <w:proofErr w:type="spellEnd"/>
      <w:r w:rsidRPr="00C74520">
        <w:rPr>
          <w:rFonts w:ascii="Arial" w:hAnsi="Arial" w:cs="Arial"/>
          <w:spacing w:val="-2"/>
          <w:sz w:val="22"/>
          <w:szCs w:val="22"/>
        </w:rPr>
        <w:t xml:space="preserve"> te </w:t>
      </w:r>
      <w:r w:rsidRPr="00C74520">
        <w:rPr>
          <w:rFonts w:ascii="Arial" w:hAnsi="Arial" w:cs="Arial"/>
          <w:b/>
          <w:sz w:val="22"/>
          <w:szCs w:val="22"/>
        </w:rPr>
        <w:t>…</w:t>
      </w:r>
      <w:r w:rsidRPr="00C74520">
        <w:rPr>
          <w:rFonts w:ascii="Arial" w:hAnsi="Arial" w:cs="Arial"/>
          <w:b/>
          <w:spacing w:val="-2"/>
          <w:sz w:val="22"/>
          <w:szCs w:val="22"/>
        </w:rPr>
        <w:t xml:space="preserve"> uur</w:t>
      </w:r>
      <w:r w:rsidRPr="00C74520">
        <w:rPr>
          <w:rFonts w:ascii="Arial" w:hAnsi="Arial" w:cs="Arial"/>
          <w:spacing w:val="-2"/>
          <w:sz w:val="22"/>
          <w:szCs w:val="22"/>
        </w:rPr>
        <w:t xml:space="preserve">, in persoon of vertegenwoordigd door een advocaat, te verschijnen ter terechtzitting van de Voorzieningenrechter van de </w:t>
      </w:r>
      <w:r w:rsidRPr="00C74520">
        <w:rPr>
          <w:rFonts w:ascii="Arial" w:hAnsi="Arial" w:cs="Arial"/>
          <w:b/>
          <w:spacing w:val="-2"/>
          <w:sz w:val="22"/>
          <w:szCs w:val="22"/>
        </w:rPr>
        <w:t xml:space="preserve">Rechtbank </w:t>
      </w:r>
      <w:r w:rsidR="00C74520">
        <w:rPr>
          <w:rFonts w:ascii="Arial" w:hAnsi="Arial" w:cs="Arial"/>
          <w:b/>
          <w:spacing w:val="-2"/>
          <w:sz w:val="22"/>
          <w:szCs w:val="22"/>
        </w:rPr>
        <w:t>…</w:t>
      </w:r>
      <w:r w:rsidRPr="00C74520">
        <w:rPr>
          <w:rFonts w:ascii="Arial" w:hAnsi="Arial" w:cs="Arial"/>
          <w:spacing w:val="-2"/>
          <w:sz w:val="22"/>
          <w:szCs w:val="22"/>
        </w:rPr>
        <w:t xml:space="preserve">, alsdan aldaar gehouden wordende in het </w:t>
      </w:r>
      <w:r w:rsidR="00C74520">
        <w:rPr>
          <w:rFonts w:ascii="Arial" w:hAnsi="Arial" w:cs="Arial"/>
          <w:spacing w:val="-2"/>
          <w:sz w:val="22"/>
          <w:szCs w:val="22"/>
        </w:rPr>
        <w:t>…</w:t>
      </w:r>
      <w:r w:rsidRPr="00C74520">
        <w:rPr>
          <w:rFonts w:ascii="Arial" w:hAnsi="Arial" w:cs="Arial"/>
          <w:spacing w:val="-2"/>
          <w:sz w:val="22"/>
          <w:szCs w:val="22"/>
        </w:rPr>
        <w:t xml:space="preserve"> aan de </w:t>
      </w:r>
      <w:r w:rsidR="00C74520">
        <w:rPr>
          <w:rFonts w:ascii="Arial" w:hAnsi="Arial" w:cs="Arial"/>
          <w:spacing w:val="-2"/>
          <w:sz w:val="22"/>
          <w:szCs w:val="22"/>
        </w:rPr>
        <w:t>…</w:t>
      </w:r>
      <w:r w:rsidRPr="00C74520">
        <w:rPr>
          <w:rFonts w:ascii="Arial" w:hAnsi="Arial" w:cs="Arial"/>
          <w:spacing w:val="-2"/>
          <w:sz w:val="22"/>
          <w:szCs w:val="22"/>
        </w:rPr>
        <w:t>;</w:t>
      </w:r>
    </w:p>
    <w:p w14:paraId="0F3C81E2"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1F4F6E94"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4551F570"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mallCaps/>
          <w:spacing w:val="-2"/>
          <w:sz w:val="22"/>
          <w:szCs w:val="22"/>
        </w:rPr>
      </w:pPr>
      <w:r w:rsidRPr="00C74520">
        <w:rPr>
          <w:rFonts w:ascii="Arial" w:hAnsi="Arial" w:cs="Arial"/>
          <w:b/>
          <w:smallCaps/>
          <w:spacing w:val="-2"/>
          <w:sz w:val="22"/>
          <w:szCs w:val="22"/>
          <w:u w:val="single"/>
        </w:rPr>
        <w:lastRenderedPageBreak/>
        <w:t>MET DE UITDRUKKENDE VERMELDING</w:t>
      </w:r>
      <w:r w:rsidRPr="00C74520">
        <w:rPr>
          <w:rFonts w:ascii="Arial" w:hAnsi="Arial" w:cs="Arial"/>
          <w:smallCaps/>
          <w:spacing w:val="-2"/>
          <w:sz w:val="22"/>
          <w:szCs w:val="22"/>
        </w:rPr>
        <w:t>:</w:t>
      </w:r>
    </w:p>
    <w:p w14:paraId="7441A313"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151A047E" w14:textId="77777777" w:rsidR="00095222" w:rsidRPr="00794A84" w:rsidRDefault="00095222" w:rsidP="00095222">
      <w:pPr>
        <w:pStyle w:val="Default"/>
        <w:rPr>
          <w:rFonts w:ascii="Arial" w:hAnsi="Arial" w:cs="Arial"/>
          <w:sz w:val="22"/>
          <w:szCs w:val="22"/>
          <w:lang w:val="nl-NL"/>
        </w:rPr>
      </w:pPr>
      <w:bookmarkStart w:id="0" w:name="_Hlk504395562"/>
      <w:r w:rsidRPr="00794A84">
        <w:rPr>
          <w:rFonts w:ascii="Arial" w:hAnsi="Arial" w:cs="Arial"/>
          <w:iCs/>
          <w:sz w:val="22"/>
          <w:szCs w:val="22"/>
          <w:lang w:val="nl-NL"/>
        </w:rPr>
        <w:t xml:space="preserve">met de aanzegging, dat: </w:t>
      </w:r>
    </w:p>
    <w:p w14:paraId="222B2187" w14:textId="77777777" w:rsidR="00095222" w:rsidRPr="005B14C9" w:rsidRDefault="00095222" w:rsidP="00095222">
      <w:pPr>
        <w:pStyle w:val="Default"/>
        <w:numPr>
          <w:ilvl w:val="0"/>
          <w:numId w:val="5"/>
        </w:numPr>
        <w:ind w:hanging="720"/>
        <w:rPr>
          <w:rFonts w:ascii="Arial" w:hAnsi="Arial" w:cs="Arial"/>
          <w:iCs/>
          <w:sz w:val="22"/>
          <w:szCs w:val="22"/>
          <w:lang w:val="nl-NL"/>
        </w:rPr>
      </w:pPr>
      <w:r w:rsidRPr="00794A84">
        <w:rPr>
          <w:rFonts w:ascii="Arial" w:hAnsi="Arial" w:cs="Arial"/>
          <w:iCs/>
          <w:sz w:val="22"/>
          <w:szCs w:val="22"/>
          <w:lang w:val="nl-NL"/>
        </w:rPr>
        <w:t xml:space="preserve">indien gedaagde </w:t>
      </w:r>
      <w:r>
        <w:rPr>
          <w:rFonts w:ascii="Arial" w:hAnsi="Arial" w:cs="Arial"/>
          <w:iCs/>
          <w:sz w:val="22"/>
          <w:szCs w:val="22"/>
          <w:lang w:val="nl-NL"/>
        </w:rPr>
        <w:t>noch in persoon noch bij advocaat op de bepaalde zittingsdatum verschijnt</w:t>
      </w:r>
      <w:r w:rsidRPr="005B14C9">
        <w:rPr>
          <w:rFonts w:ascii="Arial" w:hAnsi="Arial" w:cs="Arial"/>
          <w:iCs/>
          <w:sz w:val="22"/>
          <w:szCs w:val="22"/>
          <w:lang w:val="nl-NL"/>
        </w:rPr>
        <w:t xml:space="preserve"> en de voorgeschreven termijnen en formaliteiten in acht zijn genomen, de rechter verstek tegen gedaagde zal verlenen en de hierna omschreven vordering zal toewijzen, tenzij deze hem onrechtmatig of ongegrond voorkomt; </w:t>
      </w:r>
    </w:p>
    <w:p w14:paraId="6BB20405" w14:textId="77777777" w:rsidR="00095222" w:rsidRPr="00794A84" w:rsidRDefault="00095222" w:rsidP="00095222">
      <w:pPr>
        <w:pStyle w:val="Default"/>
        <w:ind w:left="708" w:hanging="720"/>
        <w:rPr>
          <w:rFonts w:ascii="Arial" w:hAnsi="Arial" w:cs="Arial"/>
          <w:sz w:val="22"/>
          <w:szCs w:val="22"/>
          <w:lang w:val="nl-NL"/>
        </w:rPr>
      </w:pPr>
      <w:r w:rsidRPr="00794A84">
        <w:rPr>
          <w:rFonts w:ascii="Arial" w:hAnsi="Arial" w:cs="Arial"/>
          <w:iCs/>
          <w:sz w:val="22"/>
          <w:szCs w:val="22"/>
          <w:lang w:val="nl-NL"/>
        </w:rPr>
        <w:t xml:space="preserve">b. </w:t>
      </w:r>
      <w:r w:rsidRPr="00794A84">
        <w:rPr>
          <w:rFonts w:ascii="Arial" w:hAnsi="Arial" w:cs="Arial"/>
          <w:iCs/>
          <w:sz w:val="22"/>
          <w:szCs w:val="22"/>
          <w:lang w:val="nl-NL"/>
        </w:rPr>
        <w:tab/>
        <w:t xml:space="preserve">bij verschijning in het geding van gedaagde een griffierecht zal worden geheven, te voldoen binnen vier weken te rekenen vanaf het tijdstip van verschijning; </w:t>
      </w:r>
    </w:p>
    <w:p w14:paraId="275114B3" w14:textId="77777777" w:rsidR="00095222" w:rsidRPr="00794A84" w:rsidRDefault="00095222" w:rsidP="00095222">
      <w:pPr>
        <w:pStyle w:val="Default"/>
        <w:ind w:left="705" w:hanging="705"/>
        <w:rPr>
          <w:rFonts w:ascii="Arial" w:hAnsi="Arial" w:cs="Arial"/>
          <w:sz w:val="22"/>
          <w:szCs w:val="22"/>
          <w:lang w:val="nl-NL"/>
        </w:rPr>
      </w:pPr>
      <w:r w:rsidRPr="00794A84">
        <w:rPr>
          <w:rFonts w:ascii="Arial" w:hAnsi="Arial" w:cs="Arial"/>
          <w:iCs/>
          <w:sz w:val="22"/>
          <w:szCs w:val="22"/>
          <w:lang w:val="nl-NL"/>
        </w:rPr>
        <w:t xml:space="preserve">c. </w:t>
      </w:r>
      <w:r w:rsidRPr="00794A84">
        <w:rPr>
          <w:rFonts w:ascii="Arial" w:hAnsi="Arial" w:cs="Arial"/>
          <w:iCs/>
          <w:sz w:val="22"/>
          <w:szCs w:val="22"/>
          <w:lang w:val="nl-NL"/>
        </w:rPr>
        <w:tab/>
        <w:t xml:space="preserve">de hoogte van de griffierechten is vermeld in de meest recente bijlage behorend bij de Wet griffierechten burgerlijke zaken, die onder meer is te vinden op de website: </w:t>
      </w:r>
      <w:r w:rsidRPr="00794A84">
        <w:rPr>
          <w:rFonts w:ascii="Arial" w:hAnsi="Arial" w:cs="Arial"/>
          <w:sz w:val="22"/>
          <w:szCs w:val="22"/>
          <w:lang w:val="nl-NL"/>
        </w:rPr>
        <w:t xml:space="preserve">www.kbvg.nl/griffierechtentabel </w:t>
      </w:r>
    </w:p>
    <w:p w14:paraId="6C93EB9E" w14:textId="77777777" w:rsidR="00095222" w:rsidRPr="00794A84" w:rsidRDefault="00095222" w:rsidP="00095222">
      <w:pPr>
        <w:pStyle w:val="Default"/>
        <w:ind w:left="705" w:hanging="705"/>
        <w:rPr>
          <w:rFonts w:ascii="Arial" w:hAnsi="Arial" w:cs="Arial"/>
          <w:sz w:val="22"/>
          <w:szCs w:val="22"/>
          <w:lang w:val="nl-NL"/>
        </w:rPr>
      </w:pPr>
      <w:r w:rsidRPr="00794A84">
        <w:rPr>
          <w:rFonts w:ascii="Arial" w:hAnsi="Arial" w:cs="Arial"/>
          <w:iCs/>
          <w:sz w:val="22"/>
          <w:szCs w:val="22"/>
          <w:lang w:val="nl-NL"/>
        </w:rPr>
        <w:t xml:space="preserve">d. </w:t>
      </w:r>
      <w:r w:rsidRPr="00794A84">
        <w:rPr>
          <w:rFonts w:ascii="Arial" w:hAnsi="Arial" w:cs="Arial"/>
          <w:iCs/>
          <w:sz w:val="22"/>
          <w:szCs w:val="22"/>
          <w:lang w:val="nl-NL"/>
        </w:rPr>
        <w:tab/>
        <w:t xml:space="preserve">van een persoon die onvermogend is, een bij of krachtens de wet vastgesteld griffierecht voor </w:t>
      </w:r>
      <w:proofErr w:type="spellStart"/>
      <w:r w:rsidRPr="00794A84">
        <w:rPr>
          <w:rFonts w:ascii="Arial" w:hAnsi="Arial" w:cs="Arial"/>
          <w:iCs/>
          <w:sz w:val="22"/>
          <w:szCs w:val="22"/>
          <w:lang w:val="nl-NL"/>
        </w:rPr>
        <w:t>onvermogenden</w:t>
      </w:r>
      <w:proofErr w:type="spellEnd"/>
      <w:r w:rsidRPr="00794A84">
        <w:rPr>
          <w:rFonts w:ascii="Arial" w:hAnsi="Arial" w:cs="Arial"/>
          <w:iCs/>
          <w:sz w:val="22"/>
          <w:szCs w:val="22"/>
          <w:lang w:val="nl-NL"/>
        </w:rPr>
        <w:t xml:space="preserve"> wordt geheven, indien hij op het tijdstip waarop het griffierecht wordt geheven heeft overgelegd: </w:t>
      </w:r>
    </w:p>
    <w:p w14:paraId="01C30F61" w14:textId="77777777" w:rsidR="00095222" w:rsidRPr="00794A84" w:rsidRDefault="00095222" w:rsidP="00095222">
      <w:pPr>
        <w:pStyle w:val="Default"/>
        <w:ind w:left="705"/>
        <w:rPr>
          <w:rFonts w:ascii="Arial" w:hAnsi="Arial" w:cs="Arial"/>
          <w:sz w:val="22"/>
          <w:szCs w:val="22"/>
          <w:lang w:val="nl-NL"/>
        </w:rPr>
      </w:pPr>
      <w:r w:rsidRPr="00794A84">
        <w:rPr>
          <w:rFonts w:ascii="Arial" w:hAnsi="Arial" w:cs="Arial"/>
          <w:iCs/>
          <w:sz w:val="22"/>
          <w:szCs w:val="22"/>
          <w:lang w:val="nl-NL"/>
        </w:rPr>
        <w:t xml:space="preserve">- een afschrift van het besluit tot toevoeging, bedoeld in artikel 29 van de Wet op de rechtsbijstand, of indien dit niet mogelijk is ten gevolge van omstandigheden die redelijkerwijs niet aan hem zijn toe te rekenen, een afschrift van de aanvraag, bedoeld in artikel 24, tweede lid, van de Wet op de rechtsbijstand, dan wel </w:t>
      </w:r>
    </w:p>
    <w:p w14:paraId="33319CD5" w14:textId="77777777" w:rsidR="00095222" w:rsidRPr="00794A84" w:rsidRDefault="00095222" w:rsidP="00095222">
      <w:pPr>
        <w:tabs>
          <w:tab w:val="left" w:pos="300"/>
          <w:tab w:val="left" w:pos="964"/>
          <w:tab w:val="left" w:pos="1740"/>
          <w:tab w:val="left" w:pos="2316"/>
          <w:tab w:val="left" w:pos="2748"/>
          <w:tab w:val="left" w:pos="3180"/>
          <w:tab w:val="left" w:pos="3612"/>
          <w:tab w:val="left" w:pos="4044"/>
        </w:tabs>
        <w:ind w:left="705"/>
        <w:rPr>
          <w:rFonts w:ascii="Arial" w:hAnsi="Arial" w:cs="Arial"/>
          <w:iCs/>
          <w:sz w:val="22"/>
          <w:szCs w:val="22"/>
        </w:rPr>
      </w:pPr>
      <w:r w:rsidRPr="00794A84">
        <w:rPr>
          <w:rFonts w:ascii="Arial" w:hAnsi="Arial" w:cs="Arial"/>
          <w:iCs/>
          <w:sz w:val="22"/>
          <w:szCs w:val="22"/>
        </w:rPr>
        <w:t>- een verklaring van het bestuur van de raad voor rechtsbijstand, bedoeld in artikel 7, derde lid, onderdeel e, van de Wet op de rechtsbijstand waaruit blijkt dat zijn inkomen niet meer bedraagt dan de inkomens bedoeld in de algemene maatregel van bestuur krachtens artikel 35, tweede lid, van die wet;</w:t>
      </w:r>
    </w:p>
    <w:bookmarkEnd w:id="0"/>
    <w:p w14:paraId="115A71BF"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55CA791D" w14:textId="77777777" w:rsidR="00A96E82" w:rsidRPr="00C74520" w:rsidRDefault="00A96E82" w:rsidP="00A96E82">
      <w:pPr>
        <w:tabs>
          <w:tab w:val="right" w:pos="9356"/>
        </w:tabs>
        <w:rPr>
          <w:rFonts w:ascii="Arial" w:hAnsi="Arial" w:cs="Arial"/>
          <w:smallCaps/>
          <w:spacing w:val="-2"/>
          <w:sz w:val="22"/>
          <w:szCs w:val="22"/>
        </w:rPr>
      </w:pPr>
      <w:r w:rsidRPr="00C74520">
        <w:rPr>
          <w:rFonts w:ascii="Arial" w:hAnsi="Arial" w:cs="Arial"/>
          <w:b/>
          <w:smallCaps/>
          <w:spacing w:val="-2"/>
          <w:sz w:val="22"/>
          <w:szCs w:val="22"/>
          <w:u w:val="single"/>
        </w:rPr>
        <w:t>TENEINDE</w:t>
      </w:r>
      <w:r w:rsidRPr="00C74520">
        <w:rPr>
          <w:rFonts w:ascii="Arial" w:hAnsi="Arial" w:cs="Arial"/>
          <w:smallCaps/>
          <w:spacing w:val="-2"/>
          <w:sz w:val="22"/>
          <w:szCs w:val="22"/>
        </w:rPr>
        <w:t>:</w:t>
      </w:r>
    </w:p>
    <w:p w14:paraId="53952760" w14:textId="77777777" w:rsidR="00A96E82" w:rsidRPr="00C74520" w:rsidRDefault="00A96E82" w:rsidP="00A96E82">
      <w:pPr>
        <w:tabs>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1C145F8D" w14:textId="77777777" w:rsidR="00A96E82" w:rsidRPr="00C74520" w:rsidRDefault="00A96E82" w:rsidP="00A96E82">
      <w:pPr>
        <w:rPr>
          <w:rFonts w:ascii="Arial" w:hAnsi="Arial" w:cs="Arial"/>
          <w:spacing w:val="-2"/>
          <w:sz w:val="22"/>
          <w:szCs w:val="22"/>
        </w:rPr>
      </w:pPr>
      <w:r w:rsidRPr="00C74520">
        <w:rPr>
          <w:rFonts w:ascii="Arial" w:hAnsi="Arial" w:cs="Arial"/>
          <w:spacing w:val="-2"/>
          <w:sz w:val="22"/>
          <w:szCs w:val="22"/>
        </w:rPr>
        <w:t>alsdan namens mijn rekwirant/e als eiser/es te horen eis doen en concluderen als volgt:</w:t>
      </w:r>
    </w:p>
    <w:p w14:paraId="54A2573F" w14:textId="77777777" w:rsidR="00A96E82" w:rsidRPr="00C74520" w:rsidRDefault="00A96E82" w:rsidP="00A96E82">
      <w:pPr>
        <w:rPr>
          <w:rFonts w:ascii="Arial" w:hAnsi="Arial" w:cs="Arial"/>
          <w:spacing w:val="-2"/>
          <w:sz w:val="22"/>
          <w:szCs w:val="22"/>
        </w:rPr>
      </w:pPr>
    </w:p>
    <w:p w14:paraId="72FA0079" w14:textId="77777777" w:rsidR="00A96E82" w:rsidRPr="00C74520" w:rsidRDefault="00A96E82" w:rsidP="00A96E82">
      <w:pPr>
        <w:rPr>
          <w:rFonts w:ascii="Arial" w:hAnsi="Arial" w:cs="Arial"/>
          <w:b/>
          <w:spacing w:val="-2"/>
          <w:sz w:val="22"/>
          <w:szCs w:val="22"/>
        </w:rPr>
      </w:pPr>
      <w:r w:rsidRPr="00C74520">
        <w:rPr>
          <w:rFonts w:ascii="Arial" w:hAnsi="Arial" w:cs="Arial"/>
          <w:b/>
          <w:spacing w:val="-2"/>
          <w:sz w:val="22"/>
          <w:szCs w:val="22"/>
        </w:rPr>
        <w:t xml:space="preserve">Feiten en omstandigheden </w:t>
      </w:r>
    </w:p>
    <w:p w14:paraId="7BF11412"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Eiser/es en gedaagde hebben vanaf … tot … een relatie gehad. Uit deze relatie is het volgende minderjarige kind geboren:</w:t>
      </w:r>
    </w:p>
    <w:p w14:paraId="6A9BE8F4" w14:textId="77777777" w:rsidR="00A96E82" w:rsidRPr="00C74520" w:rsidRDefault="00A96E82" w:rsidP="00A96E82">
      <w:pPr>
        <w:numPr>
          <w:ilvl w:val="0"/>
          <w:numId w:val="3"/>
        </w:numPr>
        <w:rPr>
          <w:rFonts w:ascii="Arial" w:hAnsi="Arial" w:cs="Arial"/>
          <w:spacing w:val="-2"/>
          <w:sz w:val="22"/>
          <w:szCs w:val="22"/>
        </w:rPr>
      </w:pPr>
      <w:r w:rsidRPr="00C74520">
        <w:rPr>
          <w:rFonts w:ascii="Arial" w:hAnsi="Arial" w:cs="Arial"/>
          <w:spacing w:val="-2"/>
          <w:sz w:val="22"/>
          <w:szCs w:val="22"/>
        </w:rPr>
        <w:t xml:space="preserve">…, geboren op … te …. </w:t>
      </w:r>
    </w:p>
    <w:p w14:paraId="7A44C090" w14:textId="77777777" w:rsidR="00A96E82" w:rsidRPr="00C74520" w:rsidRDefault="00A96E82" w:rsidP="00A96E82">
      <w:pPr>
        <w:rPr>
          <w:rFonts w:ascii="Arial" w:hAnsi="Arial" w:cs="Arial"/>
          <w:spacing w:val="-2"/>
          <w:sz w:val="22"/>
          <w:szCs w:val="22"/>
        </w:rPr>
      </w:pPr>
      <w:r w:rsidRPr="00C74520">
        <w:rPr>
          <w:rFonts w:ascii="Arial" w:hAnsi="Arial" w:cs="Arial"/>
          <w:spacing w:val="-2"/>
          <w:sz w:val="22"/>
          <w:szCs w:val="22"/>
        </w:rPr>
        <w:t>Gedaagde heeft het minderjarige kind erkend, doch heeft geen gezag over het minderjarige kind.</w:t>
      </w:r>
    </w:p>
    <w:p w14:paraId="3A9C520B" w14:textId="77777777" w:rsidR="00A96E82" w:rsidRPr="00C74520" w:rsidRDefault="00A96E82" w:rsidP="00A96E82">
      <w:pPr>
        <w:ind w:left="720"/>
        <w:rPr>
          <w:rFonts w:ascii="Arial" w:hAnsi="Arial" w:cs="Arial"/>
          <w:spacing w:val="-2"/>
          <w:sz w:val="22"/>
          <w:szCs w:val="22"/>
        </w:rPr>
      </w:pPr>
    </w:p>
    <w:p w14:paraId="1A04420C"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Uit eerdere relaties heeft eiseres de volgende minderjarige kinderen:</w:t>
      </w:r>
    </w:p>
    <w:p w14:paraId="306675DD" w14:textId="77777777" w:rsidR="00A96E82" w:rsidRPr="00C74520" w:rsidRDefault="00A96E82" w:rsidP="00A96E82">
      <w:pPr>
        <w:numPr>
          <w:ilvl w:val="0"/>
          <w:numId w:val="3"/>
        </w:numPr>
        <w:rPr>
          <w:rFonts w:ascii="Arial" w:hAnsi="Arial" w:cs="Arial"/>
          <w:spacing w:val="-2"/>
          <w:sz w:val="22"/>
          <w:szCs w:val="22"/>
        </w:rPr>
      </w:pPr>
      <w:r w:rsidRPr="00C74520">
        <w:rPr>
          <w:rFonts w:ascii="Arial" w:hAnsi="Arial" w:cs="Arial"/>
          <w:spacing w:val="-2"/>
          <w:sz w:val="22"/>
          <w:szCs w:val="22"/>
        </w:rPr>
        <w:t xml:space="preserve">…, geboren op … te …; </w:t>
      </w:r>
    </w:p>
    <w:p w14:paraId="65C47F44" w14:textId="77777777" w:rsidR="00A96E82" w:rsidRPr="00C74520" w:rsidRDefault="00A96E82" w:rsidP="00A96E82">
      <w:pPr>
        <w:numPr>
          <w:ilvl w:val="0"/>
          <w:numId w:val="3"/>
        </w:numPr>
        <w:rPr>
          <w:rFonts w:ascii="Arial" w:hAnsi="Arial" w:cs="Arial"/>
          <w:spacing w:val="-2"/>
          <w:sz w:val="22"/>
          <w:szCs w:val="22"/>
        </w:rPr>
      </w:pPr>
      <w:r w:rsidRPr="00C74520">
        <w:rPr>
          <w:rFonts w:ascii="Arial" w:hAnsi="Arial" w:cs="Arial"/>
          <w:spacing w:val="-2"/>
          <w:sz w:val="22"/>
          <w:szCs w:val="22"/>
        </w:rPr>
        <w:t xml:space="preserve">…, geboren op … te …; </w:t>
      </w:r>
    </w:p>
    <w:p w14:paraId="3E5347B1" w14:textId="77777777" w:rsidR="00A96E82" w:rsidRPr="00C74520" w:rsidRDefault="00A96E82" w:rsidP="00A96E82">
      <w:pPr>
        <w:numPr>
          <w:ilvl w:val="0"/>
          <w:numId w:val="3"/>
        </w:numPr>
        <w:rPr>
          <w:rFonts w:ascii="Arial" w:hAnsi="Arial" w:cs="Arial"/>
          <w:spacing w:val="-2"/>
          <w:sz w:val="22"/>
          <w:szCs w:val="22"/>
        </w:rPr>
      </w:pPr>
      <w:r w:rsidRPr="00C74520">
        <w:rPr>
          <w:rFonts w:ascii="Arial" w:hAnsi="Arial" w:cs="Arial"/>
          <w:spacing w:val="-2"/>
          <w:sz w:val="22"/>
          <w:szCs w:val="22"/>
        </w:rPr>
        <w:t xml:space="preserve">…, geboren op … te …, </w:t>
      </w:r>
    </w:p>
    <w:p w14:paraId="1BF23209" w14:textId="77777777" w:rsidR="00A96E82" w:rsidRPr="00C74520" w:rsidRDefault="00A96E82" w:rsidP="00A96E82">
      <w:pPr>
        <w:rPr>
          <w:rFonts w:ascii="Arial" w:hAnsi="Arial" w:cs="Arial"/>
          <w:spacing w:val="-2"/>
          <w:sz w:val="22"/>
          <w:szCs w:val="22"/>
        </w:rPr>
      </w:pPr>
      <w:r w:rsidRPr="00C74520">
        <w:rPr>
          <w:rFonts w:ascii="Arial" w:hAnsi="Arial" w:cs="Arial"/>
          <w:spacing w:val="-2"/>
          <w:sz w:val="22"/>
          <w:szCs w:val="22"/>
        </w:rPr>
        <w:t>waarvan de jongste twee kinderen hun verblijfplaats bij eiseres hebben.</w:t>
      </w:r>
    </w:p>
    <w:p w14:paraId="357649DA" w14:textId="77777777" w:rsidR="00A96E82" w:rsidRPr="00C74520" w:rsidRDefault="00A96E82" w:rsidP="00A96E82">
      <w:pPr>
        <w:ind w:left="720"/>
        <w:rPr>
          <w:rFonts w:ascii="Arial" w:hAnsi="Arial" w:cs="Arial"/>
          <w:spacing w:val="-2"/>
          <w:sz w:val="22"/>
          <w:szCs w:val="22"/>
        </w:rPr>
      </w:pPr>
    </w:p>
    <w:p w14:paraId="15FC0E15"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 xml:space="preserve">De relatie tussen partijen werd gekenmerkt door fysiek en psychisch geweld. Eiseres heeft diverse malen aangifte gedaan van mishandeling. Als </w:t>
      </w:r>
      <w:r w:rsidRPr="00C74520">
        <w:rPr>
          <w:rFonts w:ascii="Arial" w:hAnsi="Arial" w:cs="Arial"/>
          <w:b/>
          <w:spacing w:val="-2"/>
          <w:sz w:val="22"/>
          <w:szCs w:val="22"/>
        </w:rPr>
        <w:t>productie 1</w:t>
      </w:r>
      <w:r w:rsidRPr="00C74520">
        <w:rPr>
          <w:rFonts w:ascii="Arial" w:hAnsi="Arial" w:cs="Arial"/>
          <w:spacing w:val="-2"/>
          <w:sz w:val="22"/>
          <w:szCs w:val="22"/>
        </w:rPr>
        <w:t>,</w:t>
      </w:r>
      <w:r w:rsidRPr="00C74520">
        <w:rPr>
          <w:rFonts w:ascii="Arial" w:hAnsi="Arial" w:cs="Arial"/>
          <w:i/>
          <w:spacing w:val="-2"/>
          <w:sz w:val="22"/>
          <w:szCs w:val="22"/>
        </w:rPr>
        <w:t xml:space="preserve"> </w:t>
      </w:r>
      <w:r w:rsidRPr="00C74520">
        <w:rPr>
          <w:rFonts w:ascii="Arial" w:hAnsi="Arial" w:cs="Arial"/>
          <w:b/>
          <w:spacing w:val="-2"/>
          <w:sz w:val="22"/>
          <w:szCs w:val="22"/>
        </w:rPr>
        <w:t xml:space="preserve">2 </w:t>
      </w:r>
      <w:r w:rsidRPr="00C74520">
        <w:rPr>
          <w:rFonts w:ascii="Arial" w:hAnsi="Arial" w:cs="Arial"/>
          <w:spacing w:val="-2"/>
          <w:sz w:val="22"/>
          <w:szCs w:val="22"/>
        </w:rPr>
        <w:t xml:space="preserve">en </w:t>
      </w:r>
      <w:r w:rsidRPr="00C74520">
        <w:rPr>
          <w:rFonts w:ascii="Arial" w:hAnsi="Arial" w:cs="Arial"/>
          <w:b/>
          <w:spacing w:val="-2"/>
          <w:sz w:val="22"/>
          <w:szCs w:val="22"/>
        </w:rPr>
        <w:t xml:space="preserve">3 </w:t>
      </w:r>
      <w:r w:rsidRPr="00C74520">
        <w:rPr>
          <w:rFonts w:ascii="Arial" w:hAnsi="Arial" w:cs="Arial"/>
          <w:spacing w:val="-2"/>
          <w:sz w:val="22"/>
          <w:szCs w:val="22"/>
        </w:rPr>
        <w:t xml:space="preserve">worden hierbij processen-verbaal van aangifte overgelegd van …, … en …. Ook na … heeft eiser/es diverse malen aangifte en meldingen gedaan bij de politie. Ondanks de aangiften en meldingen verandert gedaagde zijn gedrag niet. </w:t>
      </w:r>
      <w:r w:rsidRPr="00C74520">
        <w:rPr>
          <w:rFonts w:ascii="Arial" w:hAnsi="Arial" w:cs="Arial"/>
          <w:spacing w:val="-2"/>
          <w:sz w:val="22"/>
          <w:szCs w:val="22"/>
        </w:rPr>
        <w:br/>
      </w:r>
    </w:p>
    <w:p w14:paraId="01B505F6"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 xml:space="preserve">… </w:t>
      </w:r>
      <w:r w:rsidRPr="00C74520">
        <w:rPr>
          <w:rFonts w:ascii="Arial" w:hAnsi="Arial" w:cs="Arial"/>
          <w:spacing w:val="-2"/>
          <w:sz w:val="22"/>
          <w:szCs w:val="22"/>
        </w:rPr>
        <w:br/>
      </w:r>
    </w:p>
    <w:p w14:paraId="18B2690A"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 xml:space="preserve">Eiser/es is inmiddels zo bang voor gedaagde dat hij/zij niet alleen haar/zijn huis durft te betreden of te verlaten. </w:t>
      </w:r>
      <w:r w:rsidRPr="00C74520">
        <w:rPr>
          <w:rFonts w:ascii="Arial" w:hAnsi="Arial" w:cs="Arial"/>
          <w:spacing w:val="-2"/>
          <w:sz w:val="22"/>
          <w:szCs w:val="22"/>
        </w:rPr>
        <w:br/>
      </w:r>
    </w:p>
    <w:p w14:paraId="0F7460BB"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lastRenderedPageBreak/>
        <w:t xml:space="preserve">De gedragingen van gedaagde hebben niet alleen hun weerslag op eiser/es, maar ook op de kinderen van eiser/es. De kinderen zijn diverse malen getuige geweest van de mishandelingen van eiser/es door gedaagde. De kinderen hebben hierdoor schade opgelopen. Eiseres heeft voor de problemen van de kinderen GGZ-jeugd ingeschakeld. </w:t>
      </w:r>
      <w:r w:rsidRPr="00C74520">
        <w:rPr>
          <w:rFonts w:ascii="Arial" w:hAnsi="Arial" w:cs="Arial"/>
          <w:spacing w:val="-2"/>
          <w:sz w:val="22"/>
          <w:szCs w:val="22"/>
        </w:rPr>
        <w:br/>
      </w:r>
    </w:p>
    <w:p w14:paraId="7EAFA3F9"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 xml:space="preserve">Gelet op de gedragingen van gedaagde die reeds geruime tijd aanhouden en in ernst en frequentie toenemen, bestaat er voor eiseres en de kinderen een reëel gevaar dat gedaagde zijn bedreigingen ten uitvoer legt. </w:t>
      </w:r>
      <w:r w:rsidRPr="00C74520">
        <w:rPr>
          <w:rFonts w:ascii="Arial" w:hAnsi="Arial" w:cs="Arial"/>
          <w:spacing w:val="-2"/>
          <w:sz w:val="22"/>
          <w:szCs w:val="22"/>
        </w:rPr>
        <w:br/>
      </w:r>
      <w:r w:rsidRPr="00C74520">
        <w:rPr>
          <w:rFonts w:ascii="Arial" w:hAnsi="Arial" w:cs="Arial"/>
          <w:spacing w:val="-2"/>
          <w:sz w:val="22"/>
          <w:szCs w:val="22"/>
        </w:rPr>
        <w:br/>
      </w:r>
      <w:r w:rsidRPr="00C74520">
        <w:rPr>
          <w:rFonts w:ascii="Arial" w:hAnsi="Arial" w:cs="Arial"/>
          <w:b/>
          <w:spacing w:val="-2"/>
          <w:sz w:val="22"/>
          <w:szCs w:val="22"/>
        </w:rPr>
        <w:t xml:space="preserve">Vordering </w:t>
      </w:r>
    </w:p>
    <w:p w14:paraId="33327095"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 xml:space="preserve">Door middel van deze procedure in kort geding vordert eiseres een contact- en straatverbod jegens gedaagde. Eiseres realiseert zich dat het opleggen van een straat- en contactverbod een vergaande maatregel betreft, maar acht het opleggen van dergelijke verboden de enige oplossing in dit geval. Eiseres wenst al het contact met gedaagde te vermijden. </w:t>
      </w:r>
      <w:r w:rsidRPr="00C74520">
        <w:rPr>
          <w:rFonts w:ascii="Arial" w:hAnsi="Arial" w:cs="Arial"/>
          <w:spacing w:val="-2"/>
          <w:sz w:val="22"/>
          <w:szCs w:val="22"/>
        </w:rPr>
        <w:br/>
      </w:r>
    </w:p>
    <w:p w14:paraId="3115D7FA"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 xml:space="preserve">Gezien de gebeurtenissen in het verleden ondervindt eiseres rechtstreekse psychische schade door de enkele aanwezigheid van gedaagde in haar nabijheid en de reële kans op een mogelijke agressieve confrontatie in de toekomst. De recente bedreigingen hebben eiseres dusdanig aangegrepen dat ze haar huis niet alleen durft te betreden of te verlaten. Deze situatie is onhoudbaar voor eiseres en beperkt haar in haar persoonlijke vrijheid en privéleven. De reële kans op toekomstig gevaar voor eiseres en haar omgeving rechtvaardigt de vergaande maatregel van een contact- en straatverbod. </w:t>
      </w:r>
      <w:r w:rsidRPr="00C74520">
        <w:rPr>
          <w:rFonts w:ascii="Arial" w:hAnsi="Arial" w:cs="Arial"/>
          <w:spacing w:val="-2"/>
          <w:sz w:val="22"/>
          <w:szCs w:val="22"/>
        </w:rPr>
        <w:br/>
      </w:r>
    </w:p>
    <w:p w14:paraId="2E0B4F1D"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 xml:space="preserve">Een contact- en straatverbod beperkt het grondrecht van gedaagde op vrijheid van verplaatsing en verblijf. Dit recht mag op grond van artikel 2 lid 4 van het vierde protocol van het EVRM slechts beperkt worden op grond van de wet. De wettelijke basis van de beperking van dit recht van gedaagde wordt in dit geval gegeven door artikel 6:162 BW. De enkele aanwezigheid van gedaagde in de nabijheid van eiseres en de pogingen van gedaagde contact met eiseres te zoeken, op een hinderlijke manier, plus de reële kans op een nieuwe confrontatie, leveren een onrechtmatige daad jegens eiseres op die het gevorderde contact- en straatverbod rechtvaardigt. </w:t>
      </w:r>
      <w:r w:rsidRPr="00C74520">
        <w:rPr>
          <w:rFonts w:ascii="Arial" w:hAnsi="Arial" w:cs="Arial"/>
          <w:spacing w:val="-2"/>
          <w:sz w:val="22"/>
          <w:szCs w:val="22"/>
        </w:rPr>
        <w:br/>
      </w:r>
    </w:p>
    <w:p w14:paraId="02E6D558" w14:textId="77777777" w:rsidR="00A96E82" w:rsidRPr="00C74520" w:rsidRDefault="00A96E82" w:rsidP="00A96E82">
      <w:pPr>
        <w:rPr>
          <w:rFonts w:ascii="Arial" w:hAnsi="Arial" w:cs="Arial"/>
          <w:spacing w:val="-2"/>
          <w:sz w:val="22"/>
          <w:szCs w:val="22"/>
        </w:rPr>
      </w:pPr>
      <w:r w:rsidRPr="00C74520">
        <w:rPr>
          <w:rFonts w:ascii="Arial" w:hAnsi="Arial" w:cs="Arial"/>
          <w:b/>
          <w:spacing w:val="-2"/>
          <w:sz w:val="22"/>
          <w:szCs w:val="22"/>
        </w:rPr>
        <w:t xml:space="preserve">Verweren en gronden </w:t>
      </w:r>
    </w:p>
    <w:p w14:paraId="6C934138"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 xml:space="preserve">Daar er geen goed contact is tussen eiseres en gedaagde - en het voor eiseres onmogelijk is wegens haar grote angst zelf contact op te nemen met gedaagde - zijn geen verweren jegens de vorderingen bekend aan de zijde van eiseres. </w:t>
      </w:r>
      <w:r w:rsidRPr="00C74520">
        <w:rPr>
          <w:rFonts w:ascii="Arial" w:hAnsi="Arial" w:cs="Arial"/>
          <w:spacing w:val="-2"/>
          <w:sz w:val="22"/>
          <w:szCs w:val="22"/>
        </w:rPr>
        <w:br/>
      </w:r>
      <w:r w:rsidRPr="00C74520">
        <w:rPr>
          <w:rFonts w:ascii="Arial" w:hAnsi="Arial" w:cs="Arial"/>
          <w:spacing w:val="-2"/>
          <w:sz w:val="22"/>
          <w:szCs w:val="22"/>
        </w:rPr>
        <w:br/>
      </w:r>
      <w:r w:rsidRPr="00C74520">
        <w:rPr>
          <w:rFonts w:ascii="Arial" w:hAnsi="Arial" w:cs="Arial"/>
          <w:b/>
          <w:spacing w:val="-2"/>
          <w:sz w:val="22"/>
          <w:szCs w:val="22"/>
        </w:rPr>
        <w:t xml:space="preserve">Weerlegging </w:t>
      </w:r>
    </w:p>
    <w:p w14:paraId="683A00A6"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Nu er geen verweren bekend zijn, is het voor eiseres onmogelijk deze inhoudelijk te weerleggen.</w:t>
      </w:r>
    </w:p>
    <w:p w14:paraId="1437C217" w14:textId="77777777" w:rsidR="00A96E82" w:rsidRPr="00C74520" w:rsidRDefault="00A96E82" w:rsidP="00A96E82">
      <w:pPr>
        <w:rPr>
          <w:rFonts w:ascii="Arial" w:hAnsi="Arial" w:cs="Arial"/>
          <w:b/>
          <w:spacing w:val="-2"/>
          <w:sz w:val="22"/>
          <w:szCs w:val="22"/>
        </w:rPr>
      </w:pPr>
    </w:p>
    <w:p w14:paraId="3A1DA168" w14:textId="77777777" w:rsidR="00A96E82" w:rsidRPr="00C74520" w:rsidRDefault="00A96E82" w:rsidP="00A96E82">
      <w:pPr>
        <w:rPr>
          <w:rFonts w:ascii="Arial" w:hAnsi="Arial" w:cs="Arial"/>
          <w:b/>
          <w:spacing w:val="-2"/>
          <w:sz w:val="22"/>
          <w:szCs w:val="22"/>
        </w:rPr>
      </w:pPr>
      <w:r w:rsidRPr="00C74520">
        <w:rPr>
          <w:rFonts w:ascii="Arial" w:hAnsi="Arial" w:cs="Arial"/>
          <w:b/>
          <w:spacing w:val="-2"/>
          <w:sz w:val="22"/>
          <w:szCs w:val="22"/>
        </w:rPr>
        <w:t>Bewijsaanbod</w:t>
      </w:r>
    </w:p>
    <w:p w14:paraId="1DC5DD56" w14:textId="77777777" w:rsidR="00A96E82" w:rsidRPr="00C74520" w:rsidRDefault="00A96E82" w:rsidP="00A96E82">
      <w:pPr>
        <w:numPr>
          <w:ilvl w:val="0"/>
          <w:numId w:val="2"/>
        </w:numPr>
        <w:rPr>
          <w:rFonts w:ascii="Arial" w:hAnsi="Arial" w:cs="Arial"/>
          <w:spacing w:val="-2"/>
          <w:sz w:val="22"/>
          <w:szCs w:val="22"/>
        </w:rPr>
      </w:pPr>
      <w:r w:rsidRPr="00C74520">
        <w:rPr>
          <w:rFonts w:ascii="Arial" w:hAnsi="Arial" w:cs="Arial"/>
          <w:spacing w:val="-2"/>
          <w:sz w:val="22"/>
          <w:szCs w:val="22"/>
        </w:rPr>
        <w:t xml:space="preserve">Eiser/es biedt - doch slechts voor zover op grond van art. 150 Rv de bewijslast op haar zou rusten - bewijs aan van al haar stellingen, voor zover door gedaagde (nog) betwist, te bewijzen door alle middelen rechtens, in het bijzonder door …. </w:t>
      </w:r>
    </w:p>
    <w:p w14:paraId="4AC8FBD1" w14:textId="77777777" w:rsidR="00A96E82" w:rsidRPr="00C74520" w:rsidRDefault="00A96E82" w:rsidP="00A96E82">
      <w:pPr>
        <w:tabs>
          <w:tab w:val="left" w:pos="0"/>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1B715705" w14:textId="77777777" w:rsidR="00A96E82" w:rsidRPr="00C74520" w:rsidRDefault="00A96E82" w:rsidP="00A96E82">
      <w:pPr>
        <w:tabs>
          <w:tab w:val="right" w:pos="9356"/>
        </w:tabs>
        <w:rPr>
          <w:rFonts w:ascii="Arial" w:hAnsi="Arial" w:cs="Arial"/>
          <w:smallCaps/>
          <w:spacing w:val="-2"/>
          <w:sz w:val="22"/>
          <w:szCs w:val="22"/>
        </w:rPr>
      </w:pPr>
      <w:r w:rsidRPr="00C74520">
        <w:rPr>
          <w:rFonts w:ascii="Arial" w:hAnsi="Arial" w:cs="Arial"/>
          <w:b/>
          <w:smallCaps/>
          <w:spacing w:val="-2"/>
          <w:sz w:val="22"/>
          <w:szCs w:val="22"/>
          <w:u w:val="single"/>
        </w:rPr>
        <w:t>Mitsdien</w:t>
      </w:r>
      <w:r w:rsidRPr="00C74520">
        <w:rPr>
          <w:rFonts w:ascii="Arial" w:hAnsi="Arial" w:cs="Arial"/>
          <w:smallCaps/>
          <w:spacing w:val="-2"/>
          <w:sz w:val="22"/>
          <w:szCs w:val="22"/>
        </w:rPr>
        <w:t>:</w:t>
      </w:r>
    </w:p>
    <w:p w14:paraId="66242957" w14:textId="77777777" w:rsidR="00A96E82" w:rsidRPr="00C74520" w:rsidRDefault="00A96E82" w:rsidP="00A96E82">
      <w:pPr>
        <w:tabs>
          <w:tab w:val="left" w:pos="0"/>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1452D63C" w14:textId="77777777" w:rsidR="00A96E82" w:rsidRPr="00C74520" w:rsidRDefault="00A96E82" w:rsidP="00A96E82">
      <w:pPr>
        <w:rPr>
          <w:rFonts w:ascii="Arial" w:hAnsi="Arial" w:cs="Arial"/>
          <w:spacing w:val="-2"/>
          <w:sz w:val="22"/>
          <w:szCs w:val="22"/>
        </w:rPr>
      </w:pPr>
      <w:r w:rsidRPr="00C74520">
        <w:rPr>
          <w:rFonts w:ascii="Arial" w:hAnsi="Arial" w:cs="Arial"/>
          <w:spacing w:val="-2"/>
          <w:sz w:val="22"/>
          <w:szCs w:val="22"/>
        </w:rPr>
        <w:t xml:space="preserve">het de Voorzieningenrechter </w:t>
      </w:r>
      <w:proofErr w:type="spellStart"/>
      <w:r w:rsidRPr="00C74520">
        <w:rPr>
          <w:rFonts w:ascii="Arial" w:hAnsi="Arial" w:cs="Arial"/>
          <w:spacing w:val="-2"/>
          <w:sz w:val="22"/>
          <w:szCs w:val="22"/>
        </w:rPr>
        <w:t>behage</w:t>
      </w:r>
      <w:proofErr w:type="spellEnd"/>
      <w:r w:rsidRPr="00C74520">
        <w:rPr>
          <w:rFonts w:ascii="Arial" w:hAnsi="Arial" w:cs="Arial"/>
          <w:spacing w:val="-2"/>
          <w:sz w:val="22"/>
          <w:szCs w:val="22"/>
        </w:rPr>
        <w:t xml:space="preserve"> bij vonnis, uitvoerbaar bij voorraad voor zover de wet zulks toelaat:</w:t>
      </w:r>
    </w:p>
    <w:p w14:paraId="48F1774A" w14:textId="77777777" w:rsidR="00A96E82" w:rsidRPr="00C74520" w:rsidRDefault="00A96E82" w:rsidP="00A96E82">
      <w:pPr>
        <w:rPr>
          <w:rFonts w:ascii="Arial" w:hAnsi="Arial" w:cs="Arial"/>
          <w:spacing w:val="-2"/>
          <w:sz w:val="22"/>
          <w:szCs w:val="22"/>
        </w:rPr>
      </w:pPr>
    </w:p>
    <w:p w14:paraId="727A3443" w14:textId="77777777" w:rsidR="00A96E82" w:rsidRPr="00C74520" w:rsidRDefault="00A96E82" w:rsidP="00A96E82">
      <w:pPr>
        <w:numPr>
          <w:ilvl w:val="0"/>
          <w:numId w:val="4"/>
        </w:numPr>
        <w:rPr>
          <w:rFonts w:ascii="Arial" w:hAnsi="Arial" w:cs="Arial"/>
          <w:spacing w:val="-2"/>
          <w:sz w:val="22"/>
          <w:szCs w:val="22"/>
        </w:rPr>
      </w:pPr>
      <w:r w:rsidRPr="00C74520">
        <w:rPr>
          <w:rFonts w:ascii="Arial" w:hAnsi="Arial" w:cs="Arial"/>
          <w:spacing w:val="-2"/>
          <w:sz w:val="22"/>
          <w:szCs w:val="22"/>
        </w:rPr>
        <w:t xml:space="preserve">gedaagde te veroordelen om na betekening van het dezen te wijzen vonnis gedaagde te </w:t>
      </w:r>
      <w:r w:rsidRPr="00C74520">
        <w:rPr>
          <w:rFonts w:ascii="Arial" w:hAnsi="Arial" w:cs="Arial"/>
          <w:spacing w:val="-2"/>
          <w:sz w:val="22"/>
          <w:szCs w:val="22"/>
        </w:rPr>
        <w:lastRenderedPageBreak/>
        <w:t>verbieden zich op te houden in de woning en in de omgeving van de woning van eiseres, te weten de volgende straten: … (</w:t>
      </w:r>
      <w:r w:rsidRPr="00C74520">
        <w:rPr>
          <w:rFonts w:ascii="Arial" w:hAnsi="Arial" w:cs="Arial"/>
          <w:b/>
          <w:spacing w:val="-2"/>
          <w:sz w:val="22"/>
          <w:szCs w:val="22"/>
        </w:rPr>
        <w:t>productie 4</w:t>
      </w:r>
      <w:r w:rsidRPr="00C74520">
        <w:rPr>
          <w:rFonts w:ascii="Arial" w:hAnsi="Arial" w:cs="Arial"/>
          <w:spacing w:val="-2"/>
          <w:sz w:val="22"/>
          <w:szCs w:val="22"/>
        </w:rPr>
        <w:t xml:space="preserve">) , zulks onder verbeurte van een dwangsom van € 500,00 (zegge vijf honderd euro) voor iedere overtreding van het ten deze te wijze vonnis; </w:t>
      </w:r>
      <w:r w:rsidRPr="00C74520">
        <w:rPr>
          <w:rFonts w:ascii="Arial" w:hAnsi="Arial" w:cs="Arial"/>
          <w:spacing w:val="-2"/>
          <w:sz w:val="22"/>
          <w:szCs w:val="22"/>
        </w:rPr>
        <w:br/>
      </w:r>
    </w:p>
    <w:p w14:paraId="5533DB22" w14:textId="77777777" w:rsidR="00A96E82" w:rsidRPr="00C74520" w:rsidRDefault="00A96E82" w:rsidP="00A96E82">
      <w:pPr>
        <w:numPr>
          <w:ilvl w:val="0"/>
          <w:numId w:val="4"/>
        </w:numPr>
        <w:rPr>
          <w:rFonts w:ascii="Arial" w:hAnsi="Arial" w:cs="Arial"/>
          <w:spacing w:val="-2"/>
          <w:sz w:val="22"/>
          <w:szCs w:val="22"/>
        </w:rPr>
      </w:pPr>
      <w:r w:rsidRPr="00C74520">
        <w:rPr>
          <w:rFonts w:ascii="Arial" w:hAnsi="Arial" w:cs="Arial"/>
          <w:spacing w:val="-2"/>
          <w:sz w:val="22"/>
          <w:szCs w:val="22"/>
        </w:rPr>
        <w:t>gedaagde te verbieden op enigerlei wijze contact te zoeken met eiseres, zulks eveneens op straffe van een dwangsom van € 500,00 voor iedere keer dat gedaagde mondeling, schriftelijk, telefonisch of op elektronische wijze contact zoekt met eiseres;</w:t>
      </w:r>
    </w:p>
    <w:p w14:paraId="416A9DAA" w14:textId="77777777" w:rsidR="00A96E82" w:rsidRPr="00C74520" w:rsidRDefault="00A96E82" w:rsidP="00A96E82">
      <w:pPr>
        <w:rPr>
          <w:rFonts w:ascii="Arial" w:hAnsi="Arial" w:cs="Arial"/>
          <w:spacing w:val="-2"/>
          <w:sz w:val="22"/>
          <w:szCs w:val="22"/>
        </w:rPr>
      </w:pPr>
    </w:p>
    <w:p w14:paraId="322F5554" w14:textId="77777777" w:rsidR="00A96E82" w:rsidRPr="00C74520" w:rsidRDefault="00A96E82" w:rsidP="00A96E82">
      <w:pPr>
        <w:ind w:left="144"/>
        <w:rPr>
          <w:rFonts w:ascii="Arial" w:hAnsi="Arial" w:cs="Arial"/>
          <w:spacing w:val="-2"/>
          <w:sz w:val="22"/>
          <w:szCs w:val="22"/>
        </w:rPr>
      </w:pPr>
      <w:r w:rsidRPr="00C74520">
        <w:rPr>
          <w:rFonts w:ascii="Arial" w:hAnsi="Arial" w:cs="Arial"/>
          <w:spacing w:val="-2"/>
          <w:sz w:val="22"/>
          <w:szCs w:val="22"/>
        </w:rPr>
        <w:t>met de veroordeling van gedaagde in de kosten van deze procedure te veroordelen.</w:t>
      </w:r>
    </w:p>
    <w:p w14:paraId="5CE957CC" w14:textId="77777777" w:rsidR="00A96E82" w:rsidRPr="00C74520" w:rsidRDefault="00A96E82" w:rsidP="00A96E82">
      <w:pPr>
        <w:rPr>
          <w:rFonts w:ascii="Arial" w:hAnsi="Arial" w:cs="Arial"/>
          <w:spacing w:val="-2"/>
          <w:sz w:val="22"/>
          <w:szCs w:val="22"/>
        </w:rPr>
      </w:pPr>
    </w:p>
    <w:p w14:paraId="7EDA169B" w14:textId="77777777" w:rsidR="00A96E82" w:rsidRPr="00C74520" w:rsidRDefault="00A96E82" w:rsidP="00A96E82">
      <w:pPr>
        <w:rPr>
          <w:rFonts w:ascii="Arial" w:hAnsi="Arial" w:cs="Arial"/>
          <w:spacing w:val="-2"/>
          <w:sz w:val="22"/>
          <w:szCs w:val="22"/>
        </w:rPr>
      </w:pPr>
    </w:p>
    <w:p w14:paraId="0FA22EEC" w14:textId="77777777" w:rsidR="00A96E82" w:rsidRPr="00C74520" w:rsidRDefault="00A96E82" w:rsidP="00A96E82">
      <w:pPr>
        <w:rPr>
          <w:rFonts w:ascii="Arial" w:hAnsi="Arial" w:cs="Arial"/>
          <w:spacing w:val="-2"/>
          <w:sz w:val="22"/>
          <w:szCs w:val="22"/>
        </w:rPr>
      </w:pPr>
    </w:p>
    <w:p w14:paraId="5BEEDBE4" w14:textId="77777777" w:rsidR="00A96E82" w:rsidRPr="00C74520" w:rsidRDefault="00A96E82" w:rsidP="00A96E82">
      <w:pPr>
        <w:tabs>
          <w:tab w:val="left" w:pos="0"/>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r w:rsidRPr="00C74520">
        <w:rPr>
          <w:rFonts w:ascii="Arial" w:hAnsi="Arial" w:cs="Arial"/>
          <w:spacing w:val="-2"/>
          <w:sz w:val="22"/>
          <w:szCs w:val="22"/>
        </w:rPr>
        <w:t xml:space="preserve">De kosten voor mij, deurwaarder, zijn € </w:t>
      </w:r>
      <w:r w:rsidRPr="00C74520">
        <w:rPr>
          <w:rFonts w:ascii="Arial" w:hAnsi="Arial" w:cs="Arial"/>
          <w:sz w:val="22"/>
          <w:szCs w:val="22"/>
        </w:rPr>
        <w:fldChar w:fldCharType="begin"/>
      </w:r>
      <w:r w:rsidRPr="00C74520">
        <w:rPr>
          <w:rFonts w:ascii="Arial" w:hAnsi="Arial" w:cs="Arial"/>
          <w:sz w:val="22"/>
          <w:szCs w:val="22"/>
        </w:rPr>
        <w:instrText xml:space="preserve">MACROBUTTON ClearMacroButton </w:instrText>
      </w:r>
      <w:r w:rsidRPr="00C74520">
        <w:rPr>
          <w:rFonts w:ascii="Arial" w:hAnsi="Arial" w:cs="Arial"/>
          <w:i/>
          <w:color w:val="FFFFFF"/>
          <w:sz w:val="22"/>
          <w:szCs w:val="22"/>
        </w:rPr>
        <w:instrText>Type bedrag:</w:instrText>
      </w:r>
      <w:r w:rsidRPr="00C74520">
        <w:rPr>
          <w:rFonts w:ascii="Arial" w:hAnsi="Arial" w:cs="Arial"/>
          <w:sz w:val="22"/>
          <w:szCs w:val="22"/>
        </w:rPr>
        <w:instrText xml:space="preserve"> </w:instrText>
      </w:r>
      <w:r w:rsidRPr="00C74520">
        <w:rPr>
          <w:rFonts w:ascii="Arial" w:hAnsi="Arial" w:cs="Arial"/>
          <w:sz w:val="22"/>
          <w:szCs w:val="22"/>
        </w:rPr>
        <w:fldChar w:fldCharType="end"/>
      </w:r>
    </w:p>
    <w:p w14:paraId="75769098" w14:textId="77777777" w:rsidR="00A96E82" w:rsidRPr="00C74520" w:rsidRDefault="00A96E82" w:rsidP="00A96E82">
      <w:pPr>
        <w:tabs>
          <w:tab w:val="left" w:pos="0"/>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6095FE18" w14:textId="77777777" w:rsidR="00A96E82" w:rsidRPr="00C74520" w:rsidRDefault="00A96E82" w:rsidP="00A96E82">
      <w:pPr>
        <w:tabs>
          <w:tab w:val="left" w:pos="0"/>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r w:rsidRPr="00C74520">
        <w:rPr>
          <w:rFonts w:ascii="Arial" w:hAnsi="Arial" w:cs="Arial"/>
          <w:spacing w:val="-2"/>
          <w:sz w:val="22"/>
          <w:szCs w:val="22"/>
        </w:rPr>
        <w:t xml:space="preserve">Eiser/es kan op grond van de Wet op de Omzetbelasting 1968 de aan haar in rekening gebrachte omzetbelasting niet verrekenen, derhalve verklaart ondergetekende </w:t>
      </w:r>
      <w:proofErr w:type="spellStart"/>
      <w:r w:rsidRPr="00C74520">
        <w:rPr>
          <w:rFonts w:ascii="Arial" w:hAnsi="Arial" w:cs="Arial"/>
          <w:spacing w:val="-2"/>
          <w:sz w:val="22"/>
          <w:szCs w:val="22"/>
        </w:rPr>
        <w:t>opgemelde</w:t>
      </w:r>
      <w:proofErr w:type="spellEnd"/>
      <w:r w:rsidRPr="00C74520">
        <w:rPr>
          <w:rFonts w:ascii="Arial" w:hAnsi="Arial" w:cs="Arial"/>
          <w:spacing w:val="-2"/>
          <w:sz w:val="22"/>
          <w:szCs w:val="22"/>
        </w:rPr>
        <w:t xml:space="preserve"> kosten te hebben verhoogd met een percentage gelijk aan het percentage in bovengenoemde wet.</w:t>
      </w:r>
    </w:p>
    <w:p w14:paraId="7541C7B1" w14:textId="77777777" w:rsidR="00A96E82" w:rsidRPr="00C74520" w:rsidRDefault="00A96E82" w:rsidP="00A96E82">
      <w:pPr>
        <w:tabs>
          <w:tab w:val="left" w:pos="0"/>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7796BD7F" w14:textId="77777777" w:rsidR="00A96E82" w:rsidRPr="00C74520" w:rsidRDefault="00A96E82" w:rsidP="00A96E82">
      <w:pPr>
        <w:tabs>
          <w:tab w:val="left" w:pos="0"/>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6CF09610" w14:textId="77777777" w:rsidR="00A96E82" w:rsidRPr="00C74520" w:rsidRDefault="00A96E82" w:rsidP="00A96E82">
      <w:pPr>
        <w:tabs>
          <w:tab w:val="left" w:pos="0"/>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64B9D76D" w14:textId="77777777" w:rsidR="00A96E82" w:rsidRPr="00C74520" w:rsidRDefault="00A96E82" w:rsidP="00A96E82">
      <w:pPr>
        <w:tabs>
          <w:tab w:val="left" w:pos="0"/>
          <w:tab w:val="left" w:pos="300"/>
          <w:tab w:val="left" w:pos="964"/>
          <w:tab w:val="left" w:pos="1740"/>
          <w:tab w:val="left" w:pos="2316"/>
          <w:tab w:val="left" w:pos="2748"/>
          <w:tab w:val="left" w:pos="3180"/>
          <w:tab w:val="left" w:pos="3612"/>
          <w:tab w:val="left" w:pos="4044"/>
        </w:tabs>
        <w:rPr>
          <w:rFonts w:ascii="Arial" w:hAnsi="Arial" w:cs="Arial"/>
          <w:spacing w:val="-2"/>
          <w:sz w:val="22"/>
          <w:szCs w:val="22"/>
        </w:rPr>
      </w:pPr>
    </w:p>
    <w:p w14:paraId="488A54ED" w14:textId="77777777" w:rsidR="00A96E82" w:rsidRPr="00C74520" w:rsidRDefault="00A96E82" w:rsidP="00A96E82">
      <w:pPr>
        <w:tabs>
          <w:tab w:val="right" w:pos="9356"/>
        </w:tabs>
        <w:jc w:val="both"/>
        <w:rPr>
          <w:rFonts w:ascii="Arial" w:hAnsi="Arial" w:cs="Arial"/>
          <w:sz w:val="22"/>
          <w:szCs w:val="22"/>
        </w:rPr>
      </w:pPr>
      <w:r w:rsidRPr="00C74520">
        <w:rPr>
          <w:rFonts w:ascii="Arial" w:hAnsi="Arial" w:cs="Arial"/>
          <w:spacing w:val="-2"/>
          <w:sz w:val="22"/>
          <w:szCs w:val="22"/>
        </w:rPr>
        <w:t xml:space="preserve">Deurwaarder </w:t>
      </w:r>
    </w:p>
    <w:p w14:paraId="7DE8EA40" w14:textId="77777777" w:rsidR="00D61111" w:rsidRPr="00C74520" w:rsidRDefault="00D61111" w:rsidP="00A96E82">
      <w:pPr>
        <w:rPr>
          <w:rFonts w:ascii="Arial" w:hAnsi="Arial" w:cs="Arial"/>
          <w:sz w:val="22"/>
          <w:szCs w:val="22"/>
        </w:rPr>
      </w:pPr>
    </w:p>
    <w:sectPr w:rsidR="00D61111" w:rsidRPr="00C74520" w:rsidSect="00EA117B">
      <w:headerReference w:type="even" r:id="rId8"/>
      <w:headerReference w:type="default" r:id="rId9"/>
      <w:footerReference w:type="even" r:id="rId10"/>
      <w:footerReference w:type="default" r:id="rId11"/>
      <w:headerReference w:type="first" r:id="rId12"/>
      <w:footerReference w:type="first" r:id="rId13"/>
      <w:pgSz w:w="11906" w:h="16838" w:code="9"/>
      <w:pgMar w:top="2126" w:right="1418" w:bottom="1418"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A1D7" w14:textId="77777777" w:rsidR="009D750A" w:rsidRDefault="009D750A" w:rsidP="009515F4">
      <w:r>
        <w:separator/>
      </w:r>
    </w:p>
  </w:endnote>
  <w:endnote w:type="continuationSeparator" w:id="0">
    <w:p w14:paraId="0EF797D2" w14:textId="77777777" w:rsidR="009D750A" w:rsidRDefault="009D750A" w:rsidP="0095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3B6D" w14:textId="77777777" w:rsidR="00EA117B" w:rsidRDefault="00EA11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46D3" w14:textId="77777777" w:rsidR="00EA117B" w:rsidRDefault="00EA117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9FC7" w14:textId="77777777" w:rsidR="007A4CBE" w:rsidRDefault="007A4CBE" w:rsidP="007A4CBE">
    <w:pPr>
      <w:pStyle w:val="Koptekst"/>
      <w:rPr>
        <w:rFonts w:ascii="Arial" w:hAnsi="Arial" w:cs="Arial"/>
      </w:rPr>
    </w:pPr>
    <w:r>
      <w:rPr>
        <w:rFonts w:ascii="Arial" w:hAnsi="Arial" w:cs="Arial"/>
      </w:rPr>
      <w:t xml:space="preserve">… procedeert op basis van een toevoeging met nummer …. De toevoeging is bijgevoegd als </w:t>
    </w:r>
    <w:r>
      <w:rPr>
        <w:rFonts w:ascii="Arial" w:hAnsi="Arial" w:cs="Arial"/>
        <w:u w:val="single"/>
      </w:rPr>
      <w:t>productie 1</w:t>
    </w:r>
    <w:r>
      <w:rPr>
        <w:rFonts w:ascii="Arial" w:hAnsi="Arial" w:cs="Arial"/>
      </w:rPr>
      <w:t>.</w:t>
    </w:r>
  </w:p>
  <w:p w14:paraId="53835602" w14:textId="77777777" w:rsidR="007A4CBE" w:rsidRDefault="007A4C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C97E" w14:textId="77777777" w:rsidR="009D750A" w:rsidRDefault="009D750A" w:rsidP="009515F4">
      <w:r>
        <w:separator/>
      </w:r>
    </w:p>
  </w:footnote>
  <w:footnote w:type="continuationSeparator" w:id="0">
    <w:p w14:paraId="63544760" w14:textId="77777777" w:rsidR="009D750A" w:rsidRDefault="009D750A" w:rsidP="0095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8983" w14:textId="77777777" w:rsidR="00EA117B" w:rsidRDefault="00EA11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8223" w14:textId="77777777" w:rsidR="00EA117B" w:rsidRDefault="00EA117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29BA" w14:textId="77777777" w:rsidR="00EA117B" w:rsidRDefault="00EA11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BB0"/>
    <w:multiLevelType w:val="singleLevel"/>
    <w:tmpl w:val="3FC83D2E"/>
    <w:lvl w:ilvl="0">
      <w:start w:val="1"/>
      <w:numFmt w:val="decimal"/>
      <w:lvlText w:val="%1."/>
      <w:lvlJc w:val="left"/>
      <w:pPr>
        <w:tabs>
          <w:tab w:val="num" w:pos="0"/>
        </w:tabs>
        <w:ind w:left="0" w:hanging="851"/>
      </w:pPr>
    </w:lvl>
  </w:abstractNum>
  <w:abstractNum w:abstractNumId="1" w15:restartNumberingAfterBreak="0">
    <w:nsid w:val="30D349CF"/>
    <w:multiLevelType w:val="hybridMultilevel"/>
    <w:tmpl w:val="51D6F2CC"/>
    <w:lvl w:ilvl="0" w:tplc="04130019">
      <w:start w:val="2"/>
      <w:numFmt w:val="lowerLetter"/>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39606878"/>
    <w:multiLevelType w:val="hybridMultilevel"/>
    <w:tmpl w:val="FE70D8CC"/>
    <w:lvl w:ilvl="0" w:tplc="B7081DAC">
      <w:start w:val="1"/>
      <w:numFmt w:val="bullet"/>
      <w:lvlText w:val=""/>
      <w:lvlJc w:val="left"/>
      <w:pPr>
        <w:tabs>
          <w:tab w:val="num" w:pos="567"/>
        </w:tabs>
        <w:ind w:left="567" w:hanging="567"/>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560826D8"/>
    <w:multiLevelType w:val="hybridMultilevel"/>
    <w:tmpl w:val="FA1810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DA7C1B"/>
    <w:multiLevelType w:val="hybridMultilevel"/>
    <w:tmpl w:val="C7906D58"/>
    <w:lvl w:ilvl="0" w:tplc="0688F5B0">
      <w:start w:val="1"/>
      <w:numFmt w:val="upperRoman"/>
      <w:lvlText w:val="%1."/>
      <w:lvlJc w:val="left"/>
      <w:pPr>
        <w:tabs>
          <w:tab w:val="num" w:pos="567"/>
        </w:tabs>
        <w:ind w:left="567" w:hanging="567"/>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16cid:durableId="18859434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507865">
    <w:abstractNumId w:val="0"/>
    <w:lvlOverride w:ilvl="0">
      <w:startOverride w:val="1"/>
    </w:lvlOverride>
  </w:num>
  <w:num w:numId="3" w16cid:durableId="4164408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64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010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82"/>
    <w:rsid w:val="00072D78"/>
    <w:rsid w:val="00095222"/>
    <w:rsid w:val="001226F9"/>
    <w:rsid w:val="0029314B"/>
    <w:rsid w:val="002B30F1"/>
    <w:rsid w:val="00335CCA"/>
    <w:rsid w:val="003A6CD1"/>
    <w:rsid w:val="003E6B9F"/>
    <w:rsid w:val="004672EC"/>
    <w:rsid w:val="004E31C2"/>
    <w:rsid w:val="005C57B7"/>
    <w:rsid w:val="005D7B44"/>
    <w:rsid w:val="007145A0"/>
    <w:rsid w:val="007A4CBE"/>
    <w:rsid w:val="007F4690"/>
    <w:rsid w:val="00850148"/>
    <w:rsid w:val="008872B6"/>
    <w:rsid w:val="008A0F1D"/>
    <w:rsid w:val="009515F4"/>
    <w:rsid w:val="00951D22"/>
    <w:rsid w:val="00952E00"/>
    <w:rsid w:val="00964821"/>
    <w:rsid w:val="009B3B59"/>
    <w:rsid w:val="009B7C8A"/>
    <w:rsid w:val="009D750A"/>
    <w:rsid w:val="00A00CC3"/>
    <w:rsid w:val="00A20EC8"/>
    <w:rsid w:val="00A96E82"/>
    <w:rsid w:val="00AE0088"/>
    <w:rsid w:val="00B127BC"/>
    <w:rsid w:val="00B766EB"/>
    <w:rsid w:val="00BE7B29"/>
    <w:rsid w:val="00C3400A"/>
    <w:rsid w:val="00C74520"/>
    <w:rsid w:val="00CA35C9"/>
    <w:rsid w:val="00D17461"/>
    <w:rsid w:val="00D61111"/>
    <w:rsid w:val="00DA215C"/>
    <w:rsid w:val="00DA4DDB"/>
    <w:rsid w:val="00DB6FF1"/>
    <w:rsid w:val="00E01ECC"/>
    <w:rsid w:val="00E60343"/>
    <w:rsid w:val="00EA117B"/>
    <w:rsid w:val="00F72C0B"/>
    <w:rsid w:val="00FB3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084E"/>
  <w15:docId w15:val="{1A4DF5DE-EFE3-4C4F-94FC-6C799394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E82"/>
    <w:pPr>
      <w:widowControl w:val="0"/>
      <w:snapToGrid w:val="0"/>
      <w:spacing w:after="0" w:line="240" w:lineRule="auto"/>
    </w:pPr>
    <w:rPr>
      <w:rFonts w:ascii="Courier" w:eastAsia="Times New Roman" w:hAnsi="Courier"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95222"/>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Koptekst">
    <w:name w:val="header"/>
    <w:basedOn w:val="Standaard"/>
    <w:link w:val="KoptekstChar"/>
    <w:uiPriority w:val="99"/>
    <w:unhideWhenUsed/>
    <w:rsid w:val="009515F4"/>
    <w:pPr>
      <w:tabs>
        <w:tab w:val="center" w:pos="4536"/>
        <w:tab w:val="right" w:pos="9072"/>
      </w:tabs>
    </w:pPr>
  </w:style>
  <w:style w:type="character" w:customStyle="1" w:styleId="KoptekstChar">
    <w:name w:val="Koptekst Char"/>
    <w:basedOn w:val="Standaardalinea-lettertype"/>
    <w:link w:val="Koptekst"/>
    <w:uiPriority w:val="99"/>
    <w:rsid w:val="009515F4"/>
    <w:rPr>
      <w:rFonts w:ascii="Courier" w:eastAsia="Times New Roman" w:hAnsi="Courier" w:cs="Times New Roman"/>
      <w:sz w:val="20"/>
      <w:szCs w:val="20"/>
      <w:lang w:val="nl-NL" w:eastAsia="nl-NL"/>
    </w:rPr>
  </w:style>
  <w:style w:type="paragraph" w:styleId="Voettekst">
    <w:name w:val="footer"/>
    <w:basedOn w:val="Standaard"/>
    <w:link w:val="VoettekstChar"/>
    <w:uiPriority w:val="99"/>
    <w:unhideWhenUsed/>
    <w:rsid w:val="009515F4"/>
    <w:pPr>
      <w:tabs>
        <w:tab w:val="center" w:pos="4536"/>
        <w:tab w:val="right" w:pos="9072"/>
      </w:tabs>
    </w:pPr>
  </w:style>
  <w:style w:type="character" w:customStyle="1" w:styleId="VoettekstChar">
    <w:name w:val="Voettekst Char"/>
    <w:basedOn w:val="Standaardalinea-lettertype"/>
    <w:link w:val="Voettekst"/>
    <w:uiPriority w:val="99"/>
    <w:rsid w:val="009515F4"/>
    <w:rPr>
      <w:rFonts w:ascii="Courier" w:eastAsia="Times New Roman" w:hAnsi="Courier" w:cs="Times New Roman"/>
      <w:sz w:val="20"/>
      <w:szCs w:val="20"/>
      <w:lang w:val="nl-NL" w:eastAsia="nl-NL"/>
    </w:rPr>
  </w:style>
  <w:style w:type="character" w:styleId="Hyperlink">
    <w:name w:val="Hyperlink"/>
    <w:basedOn w:val="Standaardalinea-lettertype"/>
    <w:uiPriority w:val="99"/>
    <w:unhideWhenUsed/>
    <w:rsid w:val="009B3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3757">
      <w:bodyDiv w:val="1"/>
      <w:marLeft w:val="0"/>
      <w:marRight w:val="0"/>
      <w:marTop w:val="0"/>
      <w:marBottom w:val="0"/>
      <w:divBdr>
        <w:top w:val="none" w:sz="0" w:space="0" w:color="auto"/>
        <w:left w:val="none" w:sz="0" w:space="0" w:color="auto"/>
        <w:bottom w:val="none" w:sz="0" w:space="0" w:color="auto"/>
        <w:right w:val="none" w:sz="0" w:space="0" w:color="auto"/>
      </w:divBdr>
    </w:div>
    <w:div w:id="16803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fficielebekendmaking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Elbertse</cp:lastModifiedBy>
  <cp:revision>2</cp:revision>
  <dcterms:created xsi:type="dcterms:W3CDTF">2023-12-15T14:33:00Z</dcterms:created>
  <dcterms:modified xsi:type="dcterms:W3CDTF">2023-12-15T14:33:00Z</dcterms:modified>
</cp:coreProperties>
</file>